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4404" w14:textId="77777777" w:rsidR="00967D89" w:rsidRDefault="00967D89" w:rsidP="00967D89">
      <w:pPr>
        <w:pStyle w:val="Bezodstpw"/>
        <w:spacing w:line="360" w:lineRule="auto"/>
        <w:jc w:val="right"/>
      </w:pPr>
      <w:r>
        <w:rPr>
          <w:rFonts w:ascii="Verdana" w:hAnsi="Verdana" w:cs="Verdana"/>
          <w:sz w:val="20"/>
          <w:szCs w:val="20"/>
        </w:rPr>
        <w:t>Głuchowo, 10 lutego 2020 r.</w:t>
      </w:r>
    </w:p>
    <w:p w14:paraId="60F42C03" w14:textId="77777777" w:rsidR="00967D89" w:rsidRDefault="00967D89" w:rsidP="00967D89">
      <w:pPr>
        <w:pStyle w:val="Bezodstpw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>Informacja prasowa</w:t>
      </w:r>
    </w:p>
    <w:p w14:paraId="124951C6" w14:textId="77777777" w:rsidR="00967D89" w:rsidRDefault="00967D89" w:rsidP="00967D89">
      <w:pPr>
        <w:pStyle w:val="Bezodstpw"/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>GLS Poland doceniony w niezależnym badaniu klientów</w:t>
      </w:r>
    </w:p>
    <w:p w14:paraId="21D2D4E0" w14:textId="77777777" w:rsidR="00967D89" w:rsidRDefault="00967D89" w:rsidP="00967D89">
      <w:pPr>
        <w:pStyle w:val="Bezodstpw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03D54D7" w14:textId="77777777" w:rsidR="00967D89" w:rsidRDefault="00967D89" w:rsidP="00967D89">
      <w:pPr>
        <w:pStyle w:val="Bezodstpw"/>
        <w:spacing w:line="360" w:lineRule="auto"/>
        <w:jc w:val="both"/>
      </w:pPr>
      <w:r>
        <w:rPr>
          <w:rFonts w:ascii="Verdana" w:eastAsia="Verdana" w:hAnsi="Verdana" w:cs="Verdana"/>
          <w:b/>
          <w:bCs/>
          <w:sz w:val="20"/>
          <w:szCs w:val="20"/>
        </w:rPr>
        <w:t>Kultura pracy kurierów, szybkość i terminowość dostarczania przesyłek, a także sprawny kontakt i dostęp do informacji zyskały najwyższe oceny. Firma kurierska została wyróżniona w ramach programu Firma Przyjazna Klientowi 2019. Badanie pokazuje też, jak zmieniają się preferencje i oczekiwania klientów w tej branży.</w:t>
      </w:r>
    </w:p>
    <w:p w14:paraId="3BEC902D" w14:textId="77777777" w:rsidR="00967D89" w:rsidRDefault="00967D89" w:rsidP="00967D89">
      <w:pPr>
        <w:pStyle w:val="Bezodstpw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BAA184C" w14:textId="30B2ABC6" w:rsidR="00967D89" w:rsidRDefault="00967D89" w:rsidP="00967D89">
      <w:pPr>
        <w:pStyle w:val="Bezodstpw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Program Firma Przyjazna Klientowi bierze pod uwagę rzeczywiste doświadczenia klientów.  Oceniają oni przede wszystkim kontakt i współpracę z firmą, poziom ogólnego zadowolenia z jej usług i produktów, a także prawdopodobieństwo, że polecą ją innym osobom. Jak wypadł GLS Poland? W najnowszej edycji badania w każdym z obszarów firma kurierska uzyskała oceny na poziomie przynajmniej 87%, a indeks całego badania (uśredniony wynik) wyniósł 88%. </w:t>
      </w:r>
      <w:r>
        <w:t xml:space="preserve"> </w:t>
      </w:r>
      <w:r>
        <w:rPr>
          <w:rFonts w:ascii="Verdana" w:eastAsia="Verdana" w:hAnsi="Verdana" w:cs="Verdana"/>
          <w:sz w:val="20"/>
          <w:szCs w:val="20"/>
        </w:rPr>
        <w:t>– C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ieszy nas fakt, że klienci GLS najwyżej ocenili wysoką kulturę pracy kurierów. Podkreślali, że są przyjaźni, uprzejmi i otwarci. Wysokie oceny zyskała też </w:t>
      </w:r>
      <w:r w:rsidR="00A47C4F">
        <w:rPr>
          <w:rFonts w:ascii="Verdana" w:eastAsia="Verdana" w:hAnsi="Verdana" w:cs="Verdana"/>
          <w:i/>
          <w:iCs/>
          <w:sz w:val="20"/>
          <w:szCs w:val="20"/>
        </w:rPr>
        <w:t>forma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oferty. To pokazuje, że gama naszych usług dobrze odpowiada aktualnym oczekiwaniom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sz w:val="20"/>
          <w:szCs w:val="20"/>
        </w:rPr>
        <w:t>klientów</w:t>
      </w:r>
      <w:r>
        <w:rPr>
          <w:rFonts w:ascii="Verdana" w:eastAsia="Verdana" w:hAnsi="Verdana" w:cs="Verdana"/>
          <w:sz w:val="20"/>
          <w:szCs w:val="20"/>
        </w:rPr>
        <w:t xml:space="preserve"> – mówi </w:t>
      </w:r>
      <w:r w:rsidR="00A47C4F">
        <w:rPr>
          <w:rFonts w:ascii="Verdana" w:eastAsia="Verdana" w:hAnsi="Verdana" w:cs="Verdana"/>
          <w:sz w:val="20"/>
          <w:szCs w:val="20"/>
        </w:rPr>
        <w:t>Małgorzata Markowska</w:t>
      </w:r>
      <w:r>
        <w:rPr>
          <w:rFonts w:ascii="Verdana" w:eastAsia="Verdana" w:hAnsi="Verdana" w:cs="Verdana"/>
          <w:sz w:val="20"/>
          <w:szCs w:val="20"/>
        </w:rPr>
        <w:t>,</w:t>
      </w:r>
      <w:r w:rsidR="00A47C4F">
        <w:rPr>
          <w:rFonts w:ascii="Verdana" w:eastAsia="Verdana" w:hAnsi="Verdana" w:cs="Verdana"/>
          <w:sz w:val="20"/>
          <w:szCs w:val="20"/>
        </w:rPr>
        <w:t xml:space="preserve"> marketing manager</w:t>
      </w:r>
      <w:r>
        <w:rPr>
          <w:rFonts w:ascii="Verdana" w:eastAsia="Verdana" w:hAnsi="Verdana" w:cs="Verdana"/>
          <w:sz w:val="20"/>
          <w:szCs w:val="20"/>
        </w:rPr>
        <w:t xml:space="preserve"> GLS Poland.</w:t>
      </w:r>
    </w:p>
    <w:p w14:paraId="477319B7" w14:textId="01AB84B6" w:rsidR="00967D89" w:rsidRDefault="00967D89" w:rsidP="00967D89">
      <w:pPr>
        <w:pStyle w:val="Bezodstpw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Klienci, którzy skłonni są rekomendować GLS Poland innym, podkreślają, że atutami firmy są szybkość i terminowość dostarczania oraz odbierania przesyłek (podobnie jak w poprzedniej edycji badania). Pierwszoplanową rolę odgrywa również szybkość rozwiązywania zgłaszanych </w:t>
      </w:r>
      <w:r w:rsidR="00A47C4F">
        <w:rPr>
          <w:rFonts w:ascii="Verdana" w:eastAsia="Verdana" w:hAnsi="Verdana" w:cs="Verdana"/>
          <w:sz w:val="20"/>
          <w:szCs w:val="20"/>
        </w:rPr>
        <w:t>kwestii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25AE4FEF" w14:textId="66F6C00D" w:rsidR="00967D89" w:rsidRDefault="00967D89" w:rsidP="00967D89">
      <w:pPr>
        <w:pStyle w:val="Bezodstpw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– </w:t>
      </w:r>
      <w:r>
        <w:rPr>
          <w:rFonts w:ascii="Verdana" w:eastAsia="Verdana" w:hAnsi="Verdana" w:cs="Verdana"/>
          <w:i/>
          <w:iCs/>
          <w:sz w:val="20"/>
          <w:szCs w:val="20"/>
        </w:rPr>
        <w:t>Z badania wynika, że nasi klienci doceniają sprawny dostęp do informacji, a także dobrą komunikację i kontakt z pracownikami, w tym ich rzetelność i solidność. Badanie wyraźnie potwierdza, że również tzw. miękkie kompetencje pracowników mają ogromny wpływ na finalną ocenę usług firmy kurierskiej</w:t>
      </w:r>
      <w:r>
        <w:rPr>
          <w:rFonts w:ascii="Verdana" w:eastAsia="Verdana" w:hAnsi="Verdana" w:cs="Verdana"/>
          <w:sz w:val="20"/>
          <w:szCs w:val="20"/>
        </w:rPr>
        <w:t xml:space="preserve"> – podkreśla </w:t>
      </w:r>
      <w:r w:rsidR="00A47C4F">
        <w:rPr>
          <w:rFonts w:ascii="Verdana" w:eastAsia="Verdana" w:hAnsi="Verdana" w:cs="Verdana"/>
          <w:sz w:val="20"/>
          <w:szCs w:val="20"/>
        </w:rPr>
        <w:t>Małgorzata Markowska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2B3D3E1F" w14:textId="0F33C5CF" w:rsidR="00967D89" w:rsidRDefault="00967D89" w:rsidP="00967D89">
      <w:pPr>
        <w:pStyle w:val="Bezodstpw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W porównaniu z poprzednimi edycjami badania można zauważyć, że klienci GLS coraz częściej kontaktują się z firmą online, natomiast zmniejsza się procentowy udział kontaktów telefonicznych. – </w:t>
      </w:r>
      <w:r>
        <w:rPr>
          <w:rFonts w:ascii="Verdana" w:eastAsia="Verdana" w:hAnsi="Verdana" w:cs="Verdana"/>
          <w:i/>
          <w:iCs/>
          <w:sz w:val="20"/>
          <w:szCs w:val="20"/>
        </w:rPr>
        <w:t>Jest to oczywiście znak czasów. Z drugiej strony, systematycznie inwestujemy w rozwiązania cyfrowe w różnych obszarach działalności. Rozwój kanałów kontaktu online postrzegamy jako jeden z kluczowych elementów umożliwiających udostępnianie elastycznych i coraz bardziej spersonalizowanych usług</w:t>
      </w:r>
      <w:r>
        <w:rPr>
          <w:rFonts w:ascii="Verdana" w:eastAsia="Verdana" w:hAnsi="Verdana" w:cs="Verdana"/>
          <w:sz w:val="20"/>
          <w:szCs w:val="20"/>
        </w:rPr>
        <w:t xml:space="preserve"> – dodaje </w:t>
      </w:r>
      <w:r w:rsidR="00A47C4F">
        <w:rPr>
          <w:rFonts w:ascii="Verdana" w:eastAsia="Verdana" w:hAnsi="Verdana" w:cs="Verdana"/>
          <w:sz w:val="20"/>
          <w:szCs w:val="20"/>
        </w:rPr>
        <w:t>Małgorzata Markowska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6784EAE0" w14:textId="17F29196" w:rsidR="00967D89" w:rsidRDefault="00A47C4F" w:rsidP="00967D89">
      <w:pPr>
        <w:pStyle w:val="Bezodstpw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Firma Przyjazna Klientowi to </w:t>
      </w:r>
      <w:r w:rsidR="00967D89">
        <w:rPr>
          <w:rFonts w:ascii="Verdana" w:eastAsia="Verdana" w:hAnsi="Verdana" w:cs="Verdana"/>
          <w:sz w:val="20"/>
          <w:szCs w:val="20"/>
        </w:rPr>
        <w:t xml:space="preserve">certyfikat w zakresie jakości obsługi, przyznawany na podstawie niezależnego badania klientów. Nagrody za 2019 rok zostały przyznane </w:t>
      </w:r>
      <w:r w:rsidR="0046203A">
        <w:rPr>
          <w:rFonts w:ascii="Verdana" w:eastAsia="Verdana" w:hAnsi="Verdana" w:cs="Verdana"/>
          <w:sz w:val="20"/>
          <w:szCs w:val="20"/>
        </w:rPr>
        <w:t>pod koniec stycznia</w:t>
      </w:r>
      <w:r w:rsidR="00967D89">
        <w:rPr>
          <w:rFonts w:ascii="Verdana" w:eastAsia="Verdana" w:hAnsi="Verdana" w:cs="Verdana"/>
          <w:sz w:val="20"/>
          <w:szCs w:val="20"/>
        </w:rPr>
        <w:t xml:space="preserve"> podczas gali w siedzibie Fundacji Digital Knowledge </w:t>
      </w:r>
      <w:proofErr w:type="spellStart"/>
      <w:r w:rsidR="00967D89">
        <w:rPr>
          <w:rFonts w:ascii="Verdana" w:eastAsia="Verdana" w:hAnsi="Verdana" w:cs="Verdana"/>
          <w:sz w:val="20"/>
          <w:szCs w:val="20"/>
        </w:rPr>
        <w:t>Observatory</w:t>
      </w:r>
      <w:proofErr w:type="spellEnd"/>
      <w:r w:rsidR="00967D89">
        <w:rPr>
          <w:rFonts w:ascii="Verdana" w:eastAsia="Verdana" w:hAnsi="Verdana" w:cs="Verdana"/>
          <w:sz w:val="20"/>
          <w:szCs w:val="20"/>
        </w:rPr>
        <w:t>.</w:t>
      </w:r>
    </w:p>
    <w:p w14:paraId="71337561" w14:textId="29E2A38F" w:rsidR="00967D89" w:rsidRDefault="00967D89" w:rsidP="00967D89">
      <w:pPr>
        <w:pStyle w:val="Bezodstpw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>Przypomnijmy, że w 2018 roku w ramach badania Operator Logistyczny Roku firma kurierska otrzymała prestiżowe wyróżnienie w kategorii „Ekspresowy serwis krajowy”. GLS Poland uzyskał równ</w:t>
      </w:r>
      <w:r w:rsidR="00A47C4F">
        <w:rPr>
          <w:rFonts w:ascii="Verdana" w:eastAsia="Verdana" w:hAnsi="Verdana" w:cs="Verdana"/>
          <w:sz w:val="20"/>
          <w:szCs w:val="20"/>
        </w:rPr>
        <w:t xml:space="preserve">ież tytuł </w:t>
      </w:r>
      <w:proofErr w:type="spellStart"/>
      <w:r w:rsidR="00A47C4F">
        <w:rPr>
          <w:rFonts w:ascii="Verdana" w:eastAsia="Verdana" w:hAnsi="Verdana" w:cs="Verdana"/>
          <w:sz w:val="20"/>
          <w:szCs w:val="20"/>
        </w:rPr>
        <w:t>Superbrands</w:t>
      </w:r>
      <w:proofErr w:type="spellEnd"/>
      <w:r w:rsidR="00A47C4F">
        <w:rPr>
          <w:rFonts w:ascii="Verdana" w:eastAsia="Verdana" w:hAnsi="Verdana" w:cs="Verdana"/>
          <w:sz w:val="20"/>
          <w:szCs w:val="20"/>
        </w:rPr>
        <w:t xml:space="preserve"> w ramach </w:t>
      </w:r>
      <w:r>
        <w:rPr>
          <w:rFonts w:ascii="Verdana" w:eastAsia="Verdana" w:hAnsi="Verdana" w:cs="Verdana"/>
          <w:sz w:val="20"/>
          <w:szCs w:val="20"/>
        </w:rPr>
        <w:t>projekt</w:t>
      </w:r>
      <w:r w:rsidR="00A47C4F"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, w którym laureaci wyłaniani są na podstawie badania konsumenckiego i głosowania ekspertów.</w:t>
      </w:r>
    </w:p>
    <w:p w14:paraId="5E2AFA8E" w14:textId="77777777" w:rsidR="00967D89" w:rsidRDefault="00967D89" w:rsidP="00967D89">
      <w:pPr>
        <w:pStyle w:val="Bezodstpw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Grupa GLS to jeden z liderów jakości w europejskiej logistyce przesyłek. Cała sieć operatora, za pośrednictwem spółek-córek oraz partnerów transportowych, obejmuje 41 krajów w Europie. Firma działa też na rynkach w USA i Kanadzie. </w:t>
      </w:r>
    </w:p>
    <w:p w14:paraId="75A0ECC7" w14:textId="77777777" w:rsidR="004D26B8" w:rsidRPr="00F44B28" w:rsidRDefault="004D26B8" w:rsidP="00F44B28">
      <w:pPr>
        <w:pStyle w:val="Bezodstpw"/>
        <w:spacing w:line="360" w:lineRule="auto"/>
        <w:jc w:val="both"/>
      </w:pPr>
    </w:p>
    <w:p w14:paraId="39A88DAC" w14:textId="77777777" w:rsidR="004D26B8" w:rsidRDefault="004D26B8" w:rsidP="004D26B8">
      <w:pPr>
        <w:pStyle w:val="Standard"/>
        <w:widowControl w:val="0"/>
        <w:spacing w:line="360" w:lineRule="auto"/>
        <w:jc w:val="both"/>
        <w:rPr>
          <w:rFonts w:ascii="Verdana" w:eastAsia="Verdana" w:hAnsi="Verdana" w:cs="Verdana"/>
          <w:b/>
          <w:sz w:val="16"/>
          <w:lang w:val="pl-PL"/>
        </w:rPr>
      </w:pPr>
      <w:r>
        <w:rPr>
          <w:rFonts w:ascii="Verdana" w:eastAsia="Verdana" w:hAnsi="Verdana" w:cs="Verdana"/>
          <w:b/>
          <w:sz w:val="16"/>
          <w:lang w:val="pl-PL"/>
        </w:rPr>
        <w:t>GLS Poland i Grupa GLS</w:t>
      </w:r>
    </w:p>
    <w:p w14:paraId="124FD13C" w14:textId="77777777" w:rsidR="004D26B8" w:rsidRPr="004D26B8" w:rsidRDefault="004D26B8" w:rsidP="00EA3DF3">
      <w:pPr>
        <w:pStyle w:val="Standard"/>
        <w:jc w:val="both"/>
        <w:rPr>
          <w:lang w:val="pl-PL"/>
        </w:rPr>
      </w:pPr>
      <w:r>
        <w:rPr>
          <w:rFonts w:ascii="Verdana" w:eastAsia="Verdana" w:hAnsi="Verdana" w:cs="Verdana"/>
          <w:sz w:val="16"/>
          <w:lang w:val="pl-PL"/>
        </w:rPr>
        <w:t>GLS Poland to spółka-córka General Logistics Systems B.V. (z siedzibą w Amsterdamie). GLS świadczy niezawodne, wysokiej jakości usługi kurierskie, logistyczne oraz ekspresowe dla ponad 200 000 Klientów. „Lider jakości w logistyce przesyłek” to główna zasada działania GLS. Dzięki kompleksowej sieci połączeń drogowych GLS jest jednym z wiodących dostawców usług kurierskich i ekspresowych w Europie.</w:t>
      </w:r>
      <w:r>
        <w:rPr>
          <w:rFonts w:ascii="Verdana" w:eastAsia="Verdana" w:hAnsi="Verdana" w:cs="Verdana"/>
          <w:b/>
          <w:sz w:val="16"/>
          <w:lang w:val="pl-PL"/>
        </w:rPr>
        <w:t xml:space="preserve"> </w:t>
      </w:r>
      <w:r>
        <w:rPr>
          <w:rFonts w:ascii="Verdana" w:eastAsia="Verdana" w:hAnsi="Verdana" w:cs="Verdana"/>
          <w:sz w:val="16"/>
          <w:lang w:val="pl-PL"/>
        </w:rPr>
        <w:t>Grupa jest także obecna w Kanadzie i na zachodnim wybrzeżu Stanów Zjednoczonych. Łącznie do dyspozycji GLS jest 70 centralnych i regionalnych sortowni oraz około 1400 filii. Ponad 19 000 pracowników obsługuje rocznie 584 miliony paczek. Każdego dnia około 26 000 samochodów kurierskich i około 3 500 aut wahadłowych wyrusza w trasę dla GLS. W roku fiskalnym 2018/2019 uzyskał przychody w wysokości 3,3 mld euro i obsłużył 634 miliony paczek.</w:t>
      </w:r>
    </w:p>
    <w:p w14:paraId="1B1AA4CB" w14:textId="77777777" w:rsidR="004D26B8" w:rsidRDefault="004D26B8" w:rsidP="004D26B8">
      <w:pPr>
        <w:pStyle w:val="Standard"/>
        <w:widowControl w:val="0"/>
        <w:spacing w:line="360" w:lineRule="auto"/>
        <w:jc w:val="both"/>
        <w:rPr>
          <w:rFonts w:ascii="Verdana" w:eastAsia="Verdana" w:hAnsi="Verdana" w:cs="Verdana"/>
          <w:sz w:val="16"/>
          <w:lang w:val="pl-PL"/>
        </w:rPr>
      </w:pPr>
    </w:p>
    <w:p w14:paraId="6830C9D9" w14:textId="77777777" w:rsidR="004D26B8" w:rsidRDefault="004D26B8" w:rsidP="004D26B8">
      <w:pPr>
        <w:pStyle w:val="Standard"/>
        <w:widowControl w:val="0"/>
        <w:spacing w:line="360" w:lineRule="auto"/>
        <w:jc w:val="both"/>
        <w:rPr>
          <w:rFonts w:ascii="Verdana" w:eastAsia="Verdana" w:hAnsi="Verdana" w:cs="Verdana"/>
          <w:b/>
          <w:sz w:val="16"/>
          <w:lang w:val="pl-PL"/>
        </w:rPr>
      </w:pPr>
    </w:p>
    <w:p w14:paraId="32BC7C53" w14:textId="77777777" w:rsidR="004D26B8" w:rsidRDefault="004D26B8" w:rsidP="004D26B8">
      <w:pPr>
        <w:pStyle w:val="Standard"/>
        <w:widowControl w:val="0"/>
        <w:spacing w:line="360" w:lineRule="auto"/>
        <w:jc w:val="both"/>
        <w:rPr>
          <w:rFonts w:ascii="Verdana" w:eastAsia="Verdana" w:hAnsi="Verdana" w:cs="Verdana"/>
          <w:b/>
          <w:sz w:val="16"/>
          <w:lang w:val="pl-PL"/>
        </w:rPr>
      </w:pPr>
      <w:r>
        <w:rPr>
          <w:rFonts w:ascii="Verdana" w:eastAsia="Verdana" w:hAnsi="Verdana" w:cs="Verdana"/>
          <w:b/>
          <w:sz w:val="16"/>
          <w:lang w:val="pl-PL"/>
        </w:rPr>
        <w:t xml:space="preserve">Więcej informacji: </w:t>
      </w:r>
      <w:hyperlink r:id="rId8">
        <w:r>
          <w:rPr>
            <w:rStyle w:val="Hipercze1"/>
            <w:rFonts w:ascii="Verdana" w:eastAsia="Verdana" w:hAnsi="Verdana" w:cs="Verdana"/>
            <w:lang w:val="pl-PL"/>
          </w:rPr>
          <w:t>https://gls-group.eu/PL/pl/home</w:t>
        </w:r>
      </w:hyperlink>
    </w:p>
    <w:p w14:paraId="03FA449D" w14:textId="77777777" w:rsidR="004D26B8" w:rsidRDefault="004D26B8" w:rsidP="004D26B8">
      <w:pPr>
        <w:pStyle w:val="Standard"/>
        <w:widowControl w:val="0"/>
        <w:spacing w:line="360" w:lineRule="auto"/>
        <w:jc w:val="both"/>
        <w:rPr>
          <w:rFonts w:ascii="Verdana" w:eastAsia="Verdana" w:hAnsi="Verdana" w:cs="Verdana"/>
          <w:b/>
          <w:sz w:val="16"/>
          <w:lang w:val="pl-PL"/>
        </w:rPr>
      </w:pPr>
    </w:p>
    <w:p w14:paraId="3326E0F3" w14:textId="77777777" w:rsidR="004D26B8" w:rsidRDefault="004D26B8" w:rsidP="004D26B8">
      <w:pPr>
        <w:pStyle w:val="Standard"/>
        <w:widowControl w:val="0"/>
        <w:spacing w:line="360" w:lineRule="auto"/>
        <w:jc w:val="both"/>
        <w:rPr>
          <w:rFonts w:ascii="Verdana" w:eastAsia="Verdana" w:hAnsi="Verdana" w:cs="Verdana"/>
          <w:b/>
          <w:sz w:val="16"/>
          <w:lang w:val="pl-PL"/>
        </w:rPr>
      </w:pPr>
      <w:r>
        <w:rPr>
          <w:rFonts w:ascii="Verdana" w:eastAsia="Verdana" w:hAnsi="Verdana" w:cs="Verdana"/>
          <w:b/>
          <w:sz w:val="16"/>
          <w:lang w:val="pl-PL"/>
        </w:rPr>
        <w:t>Kontakt dla mediów:</w:t>
      </w:r>
    </w:p>
    <w:p w14:paraId="7590A0AB" w14:textId="03640B3A" w:rsidR="004D26B8" w:rsidRDefault="004D26B8" w:rsidP="004D26B8">
      <w:pPr>
        <w:pStyle w:val="Standard"/>
        <w:widowControl w:val="0"/>
        <w:spacing w:line="360" w:lineRule="auto"/>
        <w:jc w:val="both"/>
        <w:rPr>
          <w:rFonts w:ascii="Verdana" w:eastAsia="Verdana" w:hAnsi="Verdana" w:cs="Verdana"/>
          <w:sz w:val="16"/>
          <w:lang w:val="pl-PL"/>
        </w:rPr>
      </w:pPr>
      <w:r>
        <w:rPr>
          <w:rFonts w:ascii="Verdana" w:eastAsia="Verdana" w:hAnsi="Verdana" w:cs="Verdana"/>
          <w:sz w:val="16"/>
          <w:lang w:val="pl-PL"/>
        </w:rPr>
        <w:t xml:space="preserve">Małgorzata Markowska </w:t>
      </w:r>
      <w:r>
        <w:rPr>
          <w:rFonts w:ascii="Verdana" w:eastAsia="Verdana" w:hAnsi="Verdana" w:cs="Verdana"/>
          <w:sz w:val="16"/>
          <w:lang w:val="pl-PL"/>
        </w:rPr>
        <w:tab/>
      </w:r>
      <w:r>
        <w:rPr>
          <w:rFonts w:ascii="Verdana" w:eastAsia="Verdana" w:hAnsi="Verdana" w:cs="Verdana"/>
          <w:sz w:val="16"/>
          <w:lang w:val="pl-PL"/>
        </w:rPr>
        <w:tab/>
      </w:r>
      <w:r>
        <w:rPr>
          <w:rFonts w:ascii="Verdana" w:eastAsia="Verdana" w:hAnsi="Verdana" w:cs="Verdana"/>
          <w:sz w:val="16"/>
          <w:lang w:val="pl-PL"/>
        </w:rPr>
        <w:tab/>
      </w:r>
      <w:r>
        <w:rPr>
          <w:rFonts w:ascii="Verdana" w:eastAsia="Verdana" w:hAnsi="Verdana" w:cs="Verdana"/>
          <w:sz w:val="16"/>
          <w:lang w:val="pl-PL"/>
        </w:rPr>
        <w:tab/>
      </w:r>
      <w:r>
        <w:rPr>
          <w:rFonts w:ascii="Verdana" w:eastAsia="Verdana" w:hAnsi="Verdana" w:cs="Verdana"/>
          <w:sz w:val="16"/>
          <w:lang w:val="pl-PL"/>
        </w:rPr>
        <w:tab/>
      </w:r>
      <w:bookmarkStart w:id="0" w:name="_GoBack"/>
      <w:bookmarkEnd w:id="0"/>
    </w:p>
    <w:p w14:paraId="4870AA85" w14:textId="145B088F" w:rsidR="004D26B8" w:rsidRDefault="004D26B8" w:rsidP="004D26B8">
      <w:pPr>
        <w:pStyle w:val="Standard"/>
        <w:widowControl w:val="0"/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GLS Poland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14:paraId="254A8776" w14:textId="7873FA6C" w:rsidR="004D26B8" w:rsidRDefault="004D26B8" w:rsidP="004D26B8">
      <w:pPr>
        <w:pStyle w:val="Standard"/>
        <w:widowControl w:val="0"/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+48 695 354 791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14:paraId="373B76DC" w14:textId="3615ABFE" w:rsidR="0097181C" w:rsidRPr="004D26B8" w:rsidRDefault="00E24D20" w:rsidP="00D649BB">
      <w:pPr>
        <w:pStyle w:val="Standard"/>
        <w:widowControl w:val="0"/>
        <w:spacing w:line="360" w:lineRule="auto"/>
        <w:jc w:val="both"/>
      </w:pPr>
      <w:hyperlink r:id="rId9">
        <w:r w:rsidR="004D26B8">
          <w:rPr>
            <w:rStyle w:val="Hipercze1"/>
            <w:rFonts w:ascii="Verdana" w:eastAsia="Verdana" w:hAnsi="Verdana" w:cs="Verdana"/>
          </w:rPr>
          <w:t>malgorzata.markowska@gls-poland.com</w:t>
        </w:r>
      </w:hyperlink>
      <w:r w:rsidR="004D26B8">
        <w:rPr>
          <w:rFonts w:ascii="Verdana" w:eastAsia="Verdana" w:hAnsi="Verdana" w:cs="Verdana"/>
          <w:sz w:val="16"/>
        </w:rPr>
        <w:t xml:space="preserve"> </w:t>
      </w:r>
      <w:r w:rsidR="004D26B8">
        <w:rPr>
          <w:rFonts w:ascii="Verdana" w:eastAsia="Verdana" w:hAnsi="Verdana" w:cs="Verdana"/>
          <w:sz w:val="16"/>
        </w:rPr>
        <w:tab/>
      </w:r>
      <w:r w:rsidR="004D26B8">
        <w:rPr>
          <w:rFonts w:ascii="Verdana" w:eastAsia="Verdana" w:hAnsi="Verdana" w:cs="Verdana"/>
          <w:sz w:val="16"/>
        </w:rPr>
        <w:tab/>
      </w:r>
    </w:p>
    <w:sectPr w:rsidR="0097181C" w:rsidRPr="004D26B8" w:rsidSect="00BC57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851" w:bottom="1985" w:left="1418" w:header="1134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2534E" w14:textId="77777777" w:rsidR="009F7D3E" w:rsidRDefault="009F7D3E">
      <w:pPr>
        <w:spacing w:line="240" w:lineRule="auto"/>
      </w:pPr>
      <w:r>
        <w:separator/>
      </w:r>
    </w:p>
  </w:endnote>
  <w:endnote w:type="continuationSeparator" w:id="0">
    <w:p w14:paraId="758248AC" w14:textId="77777777" w:rsidR="009F7D3E" w:rsidRDefault="009F7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4A8C" w14:textId="77777777" w:rsidR="00E05CA9" w:rsidRDefault="00E05C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A74E1" w14:textId="77777777" w:rsidR="00E05CA9" w:rsidRDefault="00E05C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52506" w14:textId="77777777" w:rsidR="00E05CA9" w:rsidRPr="002157FB" w:rsidRDefault="00E05CA9" w:rsidP="00E05CA9">
    <w:pPr>
      <w:autoSpaceDE w:val="0"/>
      <w:autoSpaceDN w:val="0"/>
      <w:adjustRightInd w:val="0"/>
      <w:spacing w:line="240" w:lineRule="auto"/>
      <w:jc w:val="both"/>
      <w:rPr>
        <w:rFonts w:cs="Arial"/>
        <w:color w:val="000000"/>
        <w:sz w:val="14"/>
        <w:szCs w:val="14"/>
        <w:lang w:val="pl-PL" w:eastAsia="pl-PL"/>
      </w:rPr>
    </w:pPr>
    <w:r w:rsidRPr="00803983">
      <w:rPr>
        <w:rFonts w:cs="Arial"/>
        <w:color w:val="000000"/>
        <w:sz w:val="14"/>
        <w:szCs w:val="14"/>
        <w:lang w:val="pl-PL" w:eastAsia="pl-PL"/>
      </w:rPr>
      <w:t>General Logistics Systems Poland Sp. z o.o., ul. Tęczowa</w:t>
    </w:r>
    <w:r>
      <w:rPr>
        <w:rFonts w:cs="Arial"/>
        <w:color w:val="000000"/>
        <w:sz w:val="14"/>
        <w:szCs w:val="14"/>
        <w:lang w:val="pl-PL" w:eastAsia="pl-PL"/>
      </w:rPr>
      <w:t xml:space="preserve"> 10, Głuchowo, 62-052 Komorniki; </w:t>
    </w:r>
    <w:r w:rsidRPr="00803983">
      <w:rPr>
        <w:rFonts w:cs="Arial"/>
        <w:color w:val="000000"/>
        <w:sz w:val="14"/>
        <w:szCs w:val="14"/>
        <w:lang w:val="pl-PL" w:eastAsia="pl-PL"/>
      </w:rPr>
      <w:t xml:space="preserve">NIP: 785-15-61-831; Sąd Rejonowy Poznań - Nowe Miasto </w:t>
    </w:r>
    <w:r>
      <w:rPr>
        <w:rFonts w:cs="Arial"/>
        <w:color w:val="000000"/>
        <w:sz w:val="14"/>
        <w:szCs w:val="14"/>
        <w:lang w:val="pl-PL" w:eastAsia="pl-PL"/>
      </w:rPr>
      <w:br/>
    </w:r>
    <w:r w:rsidRPr="00803983">
      <w:rPr>
        <w:rFonts w:cs="Arial"/>
        <w:color w:val="000000"/>
        <w:sz w:val="14"/>
        <w:szCs w:val="14"/>
        <w:lang w:val="pl-PL" w:eastAsia="pl-PL"/>
      </w:rPr>
      <w:t>i Wilda w Poznaniu, VIII Wydział Gospodarczy Krajowego Rejestru Sądowego</w:t>
    </w:r>
    <w:r>
      <w:rPr>
        <w:rFonts w:cs="Arial"/>
        <w:color w:val="000000"/>
        <w:sz w:val="14"/>
        <w:szCs w:val="14"/>
        <w:lang w:val="pl-PL" w:eastAsia="pl-PL"/>
      </w:rPr>
      <w:t>, KRS 0000005009;</w:t>
    </w:r>
    <w:r w:rsidRPr="00803983">
      <w:rPr>
        <w:rFonts w:cs="Arial"/>
        <w:color w:val="000000"/>
        <w:sz w:val="14"/>
        <w:szCs w:val="14"/>
        <w:lang w:val="pl-PL" w:eastAsia="pl-PL"/>
      </w:rPr>
      <w:t>Kapitał zakładowy spółki: 16.311.638,00 PLN</w:t>
    </w:r>
  </w:p>
  <w:p w14:paraId="456A13F2" w14:textId="77777777" w:rsidR="000A6B6F" w:rsidRPr="004D26B8" w:rsidRDefault="000A6B6F" w:rsidP="00BC578F">
    <w:pPr>
      <w:pStyle w:val="Gesellschafterangaben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25DA" w14:textId="77777777" w:rsidR="009F7D3E" w:rsidRDefault="009F7D3E">
      <w:pPr>
        <w:spacing w:line="240" w:lineRule="auto"/>
      </w:pPr>
      <w:r>
        <w:separator/>
      </w:r>
    </w:p>
  </w:footnote>
  <w:footnote w:type="continuationSeparator" w:id="0">
    <w:p w14:paraId="005A7CB8" w14:textId="77777777" w:rsidR="009F7D3E" w:rsidRDefault="009F7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B7F62" w14:textId="77777777" w:rsidR="00E05CA9" w:rsidRDefault="00E05C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75AF" w14:textId="77777777" w:rsidR="009A0C10" w:rsidRDefault="00703B96" w:rsidP="00194798">
    <w:pPr>
      <w:pStyle w:val="Nagwek"/>
      <w:ind w:left="72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18A06" wp14:editId="1518EB9D">
              <wp:simplePos x="0" y="0"/>
              <wp:positionH relativeFrom="column">
                <wp:posOffset>-718820</wp:posOffset>
              </wp:positionH>
              <wp:positionV relativeFrom="paragraph">
                <wp:posOffset>-490855</wp:posOffset>
              </wp:positionV>
              <wp:extent cx="190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D7C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5HIQIAAEI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166C" w14:textId="77777777" w:rsidR="00260D98" w:rsidRDefault="00E05CA9">
    <w:pPr>
      <w:pStyle w:val="Nagwek"/>
    </w:pPr>
    <w:r w:rsidRPr="00E05CA9"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78139AEE" wp14:editId="232BA5CE">
          <wp:simplePos x="0" y="0"/>
          <wp:positionH relativeFrom="column">
            <wp:posOffset>-1130935</wp:posOffset>
          </wp:positionH>
          <wp:positionV relativeFrom="paragraph">
            <wp:posOffset>-744855</wp:posOffset>
          </wp:positionV>
          <wp:extent cx="7788910" cy="1145540"/>
          <wp:effectExtent l="0" t="0" r="254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5C84A7BA" wp14:editId="682366E1">
          <wp:simplePos x="0" y="0"/>
          <wp:positionH relativeFrom="column">
            <wp:posOffset>-110490</wp:posOffset>
          </wp:positionH>
          <wp:positionV relativeFrom="paragraph">
            <wp:posOffset>-729615</wp:posOffset>
          </wp:positionV>
          <wp:extent cx="7080885" cy="219075"/>
          <wp:effectExtent l="0" t="0" r="5715" b="9525"/>
          <wp:wrapSquare wrapText="bothSides"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apline_A4_hoch_Formulardesign_RGB_2019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3" t="75923" r="2502" b="5234"/>
                  <a:stretch/>
                </pic:blipFill>
                <pic:spPr bwMode="auto">
                  <a:xfrm rot="10800000">
                    <a:off x="0" y="0"/>
                    <a:ext cx="7080885" cy="21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12EBD8D" wp14:editId="692A8EB4">
          <wp:simplePos x="0" y="0"/>
          <wp:positionH relativeFrom="column">
            <wp:posOffset>-662940</wp:posOffset>
          </wp:positionH>
          <wp:positionV relativeFrom="paragraph">
            <wp:posOffset>-567690</wp:posOffset>
          </wp:positionV>
          <wp:extent cx="7096125" cy="781050"/>
          <wp:effectExtent l="0" t="0" r="952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apline_A4_hoch_Formulardesign_RGB_2019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8" t="6281" r="1231" b="7878"/>
                  <a:stretch/>
                </pic:blipFill>
                <pic:spPr bwMode="auto">
                  <a:xfrm>
                    <a:off x="0" y="0"/>
                    <a:ext cx="709612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823" behindDoc="0" locked="0" layoutInCell="1" allowOverlap="1" wp14:anchorId="20B19058" wp14:editId="56FB4A99">
          <wp:simplePos x="0" y="0"/>
          <wp:positionH relativeFrom="column">
            <wp:posOffset>2433320</wp:posOffset>
          </wp:positionH>
          <wp:positionV relativeFrom="paragraph">
            <wp:posOffset>-510540</wp:posOffset>
          </wp:positionV>
          <wp:extent cx="7272000" cy="909957"/>
          <wp:effectExtent l="0" t="0" r="5715" b="4445"/>
          <wp:wrapSquare wrapText="bothSides"/>
          <wp:docPr id="1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apline_A4_hoch_Formulardesign_RGB_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90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0169A621" wp14:editId="4D16EB99">
          <wp:simplePos x="0" y="0"/>
          <wp:positionH relativeFrom="column">
            <wp:posOffset>-1833880</wp:posOffset>
          </wp:positionH>
          <wp:positionV relativeFrom="paragraph">
            <wp:posOffset>-729615</wp:posOffset>
          </wp:positionV>
          <wp:extent cx="7271385" cy="219075"/>
          <wp:effectExtent l="0" t="0" r="5715" b="9525"/>
          <wp:wrapSquare wrapText="bothSides"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apline_A4_hoch_Formulardesign_RGB_2019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4" t="75923"/>
                  <a:stretch/>
                </pic:blipFill>
                <pic:spPr bwMode="auto">
                  <a:xfrm rot="10800000">
                    <a:off x="0" y="0"/>
                    <a:ext cx="7271385" cy="21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7" behindDoc="0" locked="0" layoutInCell="1" allowOverlap="1" wp14:anchorId="03591B7D" wp14:editId="0C802D41">
          <wp:simplePos x="0" y="0"/>
          <wp:positionH relativeFrom="column">
            <wp:posOffset>-1052830</wp:posOffset>
          </wp:positionH>
          <wp:positionV relativeFrom="paragraph">
            <wp:posOffset>-510465</wp:posOffset>
          </wp:positionV>
          <wp:extent cx="7272000" cy="909957"/>
          <wp:effectExtent l="0" t="0" r="5715" b="4445"/>
          <wp:wrapSquare wrapText="bothSides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apline_A4_hoch_Formulardesign_RGB_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90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16646"/>
    <w:multiLevelType w:val="hybridMultilevel"/>
    <w:tmpl w:val="D01A00CA"/>
    <w:lvl w:ilvl="0" w:tplc="B41E7932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1721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A9"/>
    <w:rsid w:val="00002D2F"/>
    <w:rsid w:val="0001053F"/>
    <w:rsid w:val="00035284"/>
    <w:rsid w:val="00047CF4"/>
    <w:rsid w:val="00057187"/>
    <w:rsid w:val="00064250"/>
    <w:rsid w:val="00096787"/>
    <w:rsid w:val="000A561F"/>
    <w:rsid w:val="000A6B6F"/>
    <w:rsid w:val="000B415E"/>
    <w:rsid w:val="000C4300"/>
    <w:rsid w:val="000D4504"/>
    <w:rsid w:val="000D6B2A"/>
    <w:rsid w:val="000E2F28"/>
    <w:rsid w:val="000E3E7A"/>
    <w:rsid w:val="00104FCE"/>
    <w:rsid w:val="00156821"/>
    <w:rsid w:val="001579C1"/>
    <w:rsid w:val="00161D64"/>
    <w:rsid w:val="00171C0A"/>
    <w:rsid w:val="0018231A"/>
    <w:rsid w:val="00187EEE"/>
    <w:rsid w:val="00194798"/>
    <w:rsid w:val="001967BA"/>
    <w:rsid w:val="001A2B88"/>
    <w:rsid w:val="001A30BC"/>
    <w:rsid w:val="001B0167"/>
    <w:rsid w:val="001B46B4"/>
    <w:rsid w:val="001D2253"/>
    <w:rsid w:val="001F75E5"/>
    <w:rsid w:val="00205F1D"/>
    <w:rsid w:val="0021054E"/>
    <w:rsid w:val="0021663F"/>
    <w:rsid w:val="00257648"/>
    <w:rsid w:val="00260D98"/>
    <w:rsid w:val="002741EC"/>
    <w:rsid w:val="00291D79"/>
    <w:rsid w:val="002B1E97"/>
    <w:rsid w:val="002B4053"/>
    <w:rsid w:val="00303658"/>
    <w:rsid w:val="00352966"/>
    <w:rsid w:val="0036005E"/>
    <w:rsid w:val="0036127A"/>
    <w:rsid w:val="003750E2"/>
    <w:rsid w:val="003A027B"/>
    <w:rsid w:val="003C0A55"/>
    <w:rsid w:val="003F2369"/>
    <w:rsid w:val="0045529A"/>
    <w:rsid w:val="0046119A"/>
    <w:rsid w:val="0046203A"/>
    <w:rsid w:val="00483E0B"/>
    <w:rsid w:val="004D26B8"/>
    <w:rsid w:val="004D38F2"/>
    <w:rsid w:val="004E59E2"/>
    <w:rsid w:val="004E6CAF"/>
    <w:rsid w:val="00501DD5"/>
    <w:rsid w:val="00504B53"/>
    <w:rsid w:val="005132D4"/>
    <w:rsid w:val="00523921"/>
    <w:rsid w:val="00552215"/>
    <w:rsid w:val="00554D4F"/>
    <w:rsid w:val="00580B1D"/>
    <w:rsid w:val="005A4751"/>
    <w:rsid w:val="005A5668"/>
    <w:rsid w:val="005E3935"/>
    <w:rsid w:val="005F22EA"/>
    <w:rsid w:val="00637B00"/>
    <w:rsid w:val="00642E92"/>
    <w:rsid w:val="00661D02"/>
    <w:rsid w:val="00663E9F"/>
    <w:rsid w:val="00684504"/>
    <w:rsid w:val="00684B2F"/>
    <w:rsid w:val="006D3DFB"/>
    <w:rsid w:val="006E4674"/>
    <w:rsid w:val="00703B96"/>
    <w:rsid w:val="0071437B"/>
    <w:rsid w:val="00730207"/>
    <w:rsid w:val="00731839"/>
    <w:rsid w:val="00736FEF"/>
    <w:rsid w:val="0073720A"/>
    <w:rsid w:val="00744594"/>
    <w:rsid w:val="00765F44"/>
    <w:rsid w:val="00771E36"/>
    <w:rsid w:val="007A69F1"/>
    <w:rsid w:val="007B5C53"/>
    <w:rsid w:val="007D6A8D"/>
    <w:rsid w:val="007E7F6A"/>
    <w:rsid w:val="00803CA4"/>
    <w:rsid w:val="00813CC5"/>
    <w:rsid w:val="008174F9"/>
    <w:rsid w:val="0083678C"/>
    <w:rsid w:val="0083744C"/>
    <w:rsid w:val="008B7324"/>
    <w:rsid w:val="008D34C9"/>
    <w:rsid w:val="008E6665"/>
    <w:rsid w:val="008F6323"/>
    <w:rsid w:val="008F7DAD"/>
    <w:rsid w:val="00903021"/>
    <w:rsid w:val="00923DEE"/>
    <w:rsid w:val="00967D89"/>
    <w:rsid w:val="0097181C"/>
    <w:rsid w:val="009A0C10"/>
    <w:rsid w:val="009A0F62"/>
    <w:rsid w:val="009D1967"/>
    <w:rsid w:val="009F7D3E"/>
    <w:rsid w:val="00A00CE1"/>
    <w:rsid w:val="00A07D45"/>
    <w:rsid w:val="00A231EA"/>
    <w:rsid w:val="00A31F89"/>
    <w:rsid w:val="00A47C4F"/>
    <w:rsid w:val="00A618B1"/>
    <w:rsid w:val="00A651AD"/>
    <w:rsid w:val="00A73D51"/>
    <w:rsid w:val="00AA11F2"/>
    <w:rsid w:val="00AC3FE9"/>
    <w:rsid w:val="00AD09FC"/>
    <w:rsid w:val="00B07EE3"/>
    <w:rsid w:val="00B21B9C"/>
    <w:rsid w:val="00B30135"/>
    <w:rsid w:val="00B414D9"/>
    <w:rsid w:val="00B56D10"/>
    <w:rsid w:val="00B711D4"/>
    <w:rsid w:val="00B8528B"/>
    <w:rsid w:val="00BA476D"/>
    <w:rsid w:val="00BC578F"/>
    <w:rsid w:val="00BE3D6E"/>
    <w:rsid w:val="00C30CFE"/>
    <w:rsid w:val="00C3680B"/>
    <w:rsid w:val="00C46BBF"/>
    <w:rsid w:val="00C80B56"/>
    <w:rsid w:val="00C84EF7"/>
    <w:rsid w:val="00CA2290"/>
    <w:rsid w:val="00CC24C8"/>
    <w:rsid w:val="00CD5392"/>
    <w:rsid w:val="00D61F32"/>
    <w:rsid w:val="00D649BB"/>
    <w:rsid w:val="00D9269B"/>
    <w:rsid w:val="00DA27D1"/>
    <w:rsid w:val="00E05CA9"/>
    <w:rsid w:val="00E24D20"/>
    <w:rsid w:val="00E81896"/>
    <w:rsid w:val="00EA0160"/>
    <w:rsid w:val="00EA3DF3"/>
    <w:rsid w:val="00EA4CFF"/>
    <w:rsid w:val="00EA7431"/>
    <w:rsid w:val="00EA7698"/>
    <w:rsid w:val="00EB7420"/>
    <w:rsid w:val="00ED27C4"/>
    <w:rsid w:val="00ED5F18"/>
    <w:rsid w:val="00EE7AC6"/>
    <w:rsid w:val="00F44B28"/>
    <w:rsid w:val="00F472A3"/>
    <w:rsid w:val="00F6376D"/>
    <w:rsid w:val="00F73FBB"/>
    <w:rsid w:val="00F86B6F"/>
    <w:rsid w:val="00FA45E7"/>
    <w:rsid w:val="00FB1028"/>
    <w:rsid w:val="00FC3EFF"/>
    <w:rsid w:val="00FC69ED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72154"/>
    </o:shapedefaults>
    <o:shapelayout v:ext="edit">
      <o:idmap v:ext="edit" data="1"/>
    </o:shapelayout>
  </w:shapeDefaults>
  <w:decimalSymbol w:val=","/>
  <w:listSeparator w:val=";"/>
  <w14:docId w14:val="4E82E760"/>
  <w15:docId w15:val="{94E1924F-D67A-4B06-B9B3-4B81E654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0A"/>
    <w:pPr>
      <w:spacing w:line="280" w:lineRule="exact"/>
    </w:pPr>
    <w:rPr>
      <w:rFonts w:ascii="Arial" w:hAnsi="Arial"/>
      <w:sz w:val="22"/>
      <w:szCs w:val="24"/>
      <w:lang w:val="en-GB" w:eastAsia="en-US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cs="Arial"/>
      <w:b/>
      <w:bCs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cs="Arial"/>
      <w:b/>
      <w:bCs/>
      <w:sz w:val="16"/>
      <w:szCs w:val="26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cs="Arial"/>
      <w:b/>
      <w:bCs/>
      <w:sz w:val="15"/>
    </w:rPr>
  </w:style>
  <w:style w:type="paragraph" w:styleId="Nagwek6">
    <w:name w:val="heading 6"/>
    <w:basedOn w:val="Normalny"/>
    <w:next w:val="Normalny"/>
    <w:pPr>
      <w:keepNext/>
      <w:spacing w:before="40"/>
      <w:ind w:right="-142"/>
      <w:outlineLvl w:val="5"/>
    </w:pPr>
    <w:rPr>
      <w:b/>
      <w:sz w:val="16"/>
      <w:szCs w:val="20"/>
      <w:lang w:val="nl-NL"/>
    </w:rPr>
  </w:style>
  <w:style w:type="paragraph" w:styleId="Nagwek9">
    <w:name w:val="heading 9"/>
    <w:basedOn w:val="Normalny"/>
    <w:next w:val="Normalny"/>
    <w:pPr>
      <w:keepNext/>
      <w:framePr w:wrap="around" w:vAnchor="text" w:hAnchor="page" w:x="8977" w:y="160"/>
      <w:outlineLvl w:val="8"/>
    </w:pPr>
    <w:rPr>
      <w:rFonts w:ascii="GLS Logos VL" w:hAnsi="GLS Logos VL"/>
      <w:sz w:val="124"/>
      <w:szCs w:val="20"/>
      <w:lang w:val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Stopka">
    <w:name w:val="footer"/>
    <w:basedOn w:val="Normalny"/>
    <w:link w:val="StopkaZnak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link w:val="LegendaZnak"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b/>
      <w:bCs/>
      <w:spacing w:val="10"/>
      <w:sz w:val="14"/>
    </w:rPr>
  </w:style>
  <w:style w:type="paragraph" w:styleId="Tekstpodstawowywcity2">
    <w:name w:val="Body Text Indent 2"/>
    <w:basedOn w:val="Normalny"/>
    <w:pPr>
      <w:spacing w:line="240" w:lineRule="auto"/>
      <w:ind w:left="1701" w:hanging="1701"/>
    </w:pPr>
  </w:style>
  <w:style w:type="paragraph" w:styleId="Tekstdymka">
    <w:name w:val="Balloon Text"/>
    <w:basedOn w:val="Normalny"/>
    <w:semiHidden/>
    <w:rsid w:val="00A651AD"/>
    <w:rPr>
      <w:rFonts w:ascii="Tahoma" w:hAnsi="Tahoma" w:cs="Tahoma"/>
      <w:sz w:val="16"/>
      <w:szCs w:val="16"/>
    </w:rPr>
  </w:style>
  <w:style w:type="character" w:styleId="Hipercze">
    <w:name w:val="Hyperlink"/>
    <w:rsid w:val="00352966"/>
    <w:rPr>
      <w:color w:val="0000FF"/>
      <w:u w:val="single"/>
    </w:rPr>
  </w:style>
  <w:style w:type="character" w:customStyle="1" w:styleId="StopkaZnak">
    <w:name w:val="Stopka Znak"/>
    <w:link w:val="Stopka"/>
    <w:rsid w:val="005132D4"/>
    <w:rPr>
      <w:rFonts w:ascii="Arial (W1)" w:hAnsi="Arial (W1)"/>
      <w:szCs w:val="24"/>
      <w:lang w:val="en-GB" w:eastAsia="en-US"/>
    </w:rPr>
  </w:style>
  <w:style w:type="paragraph" w:customStyle="1" w:styleId="Senderinformation">
    <w:name w:val="Sender information"/>
    <w:basedOn w:val="Normalny"/>
    <w:link w:val="SenderinformationZchn"/>
    <w:qFormat/>
    <w:rsid w:val="0097181C"/>
    <w:pPr>
      <w:spacing w:line="228" w:lineRule="exact"/>
    </w:pPr>
    <w:rPr>
      <w:rFonts w:cs="Arial"/>
      <w:position w:val="4"/>
      <w:sz w:val="12"/>
      <w:szCs w:val="12"/>
    </w:rPr>
  </w:style>
  <w:style w:type="paragraph" w:customStyle="1" w:styleId="Letterheadbold">
    <w:name w:val="Letterhead bold"/>
    <w:basedOn w:val="Normalny"/>
    <w:link w:val="LetterheadboldZchn"/>
    <w:qFormat/>
    <w:rsid w:val="0097181C"/>
    <w:pPr>
      <w:framePr w:w="2501" w:h="2570" w:hSpace="181" w:wrap="around" w:vAnchor="page" w:hAnchor="page" w:x="9020" w:y="2538"/>
      <w:spacing w:line="180" w:lineRule="exact"/>
    </w:pPr>
    <w:rPr>
      <w:rFonts w:cs="Arial"/>
      <w:b/>
      <w:bCs/>
      <w:sz w:val="14"/>
    </w:rPr>
  </w:style>
  <w:style w:type="character" w:customStyle="1" w:styleId="SenderinformationZchn">
    <w:name w:val="Sender information Zchn"/>
    <w:basedOn w:val="Domylnaczcionkaakapitu"/>
    <w:link w:val="Senderinformation"/>
    <w:rsid w:val="0097181C"/>
    <w:rPr>
      <w:rFonts w:ascii="Arial" w:hAnsi="Arial" w:cs="Arial"/>
      <w:position w:val="4"/>
      <w:sz w:val="12"/>
      <w:szCs w:val="12"/>
      <w:lang w:eastAsia="en-US"/>
    </w:rPr>
  </w:style>
  <w:style w:type="paragraph" w:customStyle="1" w:styleId="Phonechargeinformation">
    <w:name w:val="Phone charge information"/>
    <w:basedOn w:val="Legenda"/>
    <w:link w:val="PhonechargeinformationZchn"/>
    <w:qFormat/>
    <w:rsid w:val="0097181C"/>
    <w:pPr>
      <w:framePr w:w="2501" w:h="2570" w:hSpace="181" w:wrap="around" w:x="9020" w:y="2538"/>
      <w:tabs>
        <w:tab w:val="left" w:pos="2880"/>
      </w:tabs>
      <w:spacing w:line="140" w:lineRule="exact"/>
      <w:ind w:right="187"/>
    </w:pPr>
    <w:rPr>
      <w:rFonts w:cs="Arial"/>
      <w:b w:val="0"/>
      <w:bCs w:val="0"/>
      <w:spacing w:val="0"/>
      <w:sz w:val="10"/>
      <w:szCs w:val="10"/>
    </w:rPr>
  </w:style>
  <w:style w:type="character" w:customStyle="1" w:styleId="LetterheadboldZchn">
    <w:name w:val="Letterhead bold Zchn"/>
    <w:basedOn w:val="Domylnaczcionkaakapitu"/>
    <w:link w:val="Letterheadbold"/>
    <w:rsid w:val="0097181C"/>
    <w:rPr>
      <w:rFonts w:ascii="Arial" w:hAnsi="Arial" w:cs="Arial"/>
      <w:b/>
      <w:bCs/>
      <w:sz w:val="14"/>
      <w:szCs w:val="24"/>
      <w:lang w:val="en-GB" w:eastAsia="en-US"/>
    </w:rPr>
  </w:style>
  <w:style w:type="character" w:styleId="Pogrubienie">
    <w:name w:val="Strong"/>
    <w:aliases w:val="bold"/>
    <w:uiPriority w:val="22"/>
    <w:qFormat/>
    <w:rsid w:val="0073720A"/>
    <w:rPr>
      <w:rFonts w:ascii="Arial" w:hAnsi="Arial" w:cs="Arial"/>
      <w:b/>
      <w:sz w:val="22"/>
      <w:szCs w:val="22"/>
      <w:lang w:val="en-GB"/>
    </w:rPr>
  </w:style>
  <w:style w:type="character" w:customStyle="1" w:styleId="LegendaZnak">
    <w:name w:val="Legenda Znak"/>
    <w:basedOn w:val="Domylnaczcionkaakapitu"/>
    <w:link w:val="Legenda"/>
    <w:rsid w:val="0097181C"/>
    <w:rPr>
      <w:rFonts w:ascii="Arial (W1)" w:hAnsi="Arial (W1)"/>
      <w:b/>
      <w:bCs/>
      <w:spacing w:val="10"/>
      <w:sz w:val="14"/>
      <w:szCs w:val="24"/>
      <w:lang w:val="en-GB" w:eastAsia="en-US"/>
    </w:rPr>
  </w:style>
  <w:style w:type="character" w:customStyle="1" w:styleId="PhonechargeinformationZchn">
    <w:name w:val="Phone charge information Zchn"/>
    <w:basedOn w:val="LegendaZnak"/>
    <w:link w:val="Phonechargeinformation"/>
    <w:rsid w:val="0097181C"/>
    <w:rPr>
      <w:rFonts w:ascii="Arial" w:hAnsi="Arial" w:cs="Arial"/>
      <w:b w:val="0"/>
      <w:bCs w:val="0"/>
      <w:spacing w:val="10"/>
      <w:sz w:val="10"/>
      <w:szCs w:val="10"/>
      <w:lang w:val="en-GB" w:eastAsia="en-US"/>
    </w:rPr>
  </w:style>
  <w:style w:type="paragraph" w:customStyle="1" w:styleId="Legalinformation">
    <w:name w:val="Legal information"/>
    <w:basedOn w:val="Stopka"/>
    <w:link w:val="LegalinformationZchn"/>
    <w:qFormat/>
    <w:rsid w:val="0097181C"/>
    <w:pPr>
      <w:tabs>
        <w:tab w:val="clear" w:pos="4153"/>
        <w:tab w:val="clear" w:pos="8306"/>
        <w:tab w:val="left" w:pos="2268"/>
        <w:tab w:val="left" w:pos="4820"/>
        <w:tab w:val="left" w:pos="7655"/>
      </w:tabs>
      <w:spacing w:line="140" w:lineRule="exact"/>
      <w:ind w:right="-265"/>
    </w:pPr>
    <w:rPr>
      <w:rFonts w:cs="Arial"/>
      <w:spacing w:val="-4"/>
      <w:sz w:val="13"/>
      <w:szCs w:val="13"/>
    </w:rPr>
  </w:style>
  <w:style w:type="paragraph" w:customStyle="1" w:styleId="Letterhead">
    <w:name w:val="Letterhead"/>
    <w:basedOn w:val="Normalny"/>
    <w:link w:val="LetterheadZchn"/>
    <w:qFormat/>
    <w:rsid w:val="0097181C"/>
    <w:pPr>
      <w:framePr w:w="2501" w:h="2570" w:hSpace="181" w:wrap="around" w:vAnchor="page" w:hAnchor="page" w:x="9020" w:y="2538"/>
      <w:shd w:val="solid" w:color="FFFFFF" w:fill="FFFFFF"/>
      <w:spacing w:line="180" w:lineRule="exact"/>
    </w:pPr>
    <w:rPr>
      <w:rFonts w:cs="Arial"/>
      <w:sz w:val="14"/>
    </w:rPr>
  </w:style>
  <w:style w:type="character" w:customStyle="1" w:styleId="LegalinformationZchn">
    <w:name w:val="Legal information Zchn"/>
    <w:basedOn w:val="StopkaZnak"/>
    <w:link w:val="Legalinformation"/>
    <w:rsid w:val="0097181C"/>
    <w:rPr>
      <w:rFonts w:ascii="Arial" w:hAnsi="Arial" w:cs="Arial"/>
      <w:spacing w:val="-4"/>
      <w:sz w:val="13"/>
      <w:szCs w:val="13"/>
      <w:lang w:val="en-GB" w:eastAsia="en-US"/>
    </w:rPr>
  </w:style>
  <w:style w:type="paragraph" w:styleId="Akapitzlist">
    <w:name w:val="List Paragraph"/>
    <w:basedOn w:val="Normalny"/>
    <w:uiPriority w:val="34"/>
    <w:rsid w:val="0097181C"/>
    <w:pPr>
      <w:ind w:left="708"/>
    </w:pPr>
  </w:style>
  <w:style w:type="character" w:customStyle="1" w:styleId="LetterheadZchn">
    <w:name w:val="Letterhead Zchn"/>
    <w:basedOn w:val="Domylnaczcionkaakapitu"/>
    <w:link w:val="Letterhead"/>
    <w:rsid w:val="0097181C"/>
    <w:rPr>
      <w:rFonts w:ascii="Arial" w:hAnsi="Arial" w:cs="Arial"/>
      <w:sz w:val="14"/>
      <w:szCs w:val="24"/>
      <w:shd w:val="solid" w:color="FFFFFF" w:fill="FFFFFF"/>
      <w:lang w:eastAsia="en-US"/>
    </w:rPr>
  </w:style>
  <w:style w:type="paragraph" w:customStyle="1" w:styleId="Liste1">
    <w:name w:val="Liste1"/>
    <w:basedOn w:val="Normalny"/>
    <w:link w:val="ListZchn"/>
    <w:qFormat/>
    <w:rsid w:val="0073720A"/>
    <w:pPr>
      <w:numPr>
        <w:numId w:val="12"/>
      </w:numPr>
    </w:pPr>
  </w:style>
  <w:style w:type="character" w:customStyle="1" w:styleId="ListZchn">
    <w:name w:val="List Zchn"/>
    <w:basedOn w:val="Domylnaczcionkaakapitu"/>
    <w:link w:val="Liste1"/>
    <w:rsid w:val="0073720A"/>
    <w:rPr>
      <w:rFonts w:ascii="Arial" w:hAnsi="Arial"/>
      <w:sz w:val="22"/>
      <w:szCs w:val="24"/>
      <w:lang w:val="en-GB" w:eastAsia="en-US"/>
    </w:rPr>
  </w:style>
  <w:style w:type="paragraph" w:customStyle="1" w:styleId="Gesellschafterangaben">
    <w:name w:val="Gesellschafterangaben"/>
    <w:basedOn w:val="Stopka"/>
    <w:link w:val="GesellschafterangabenZchn"/>
    <w:qFormat/>
    <w:rsid w:val="0073720A"/>
    <w:pPr>
      <w:tabs>
        <w:tab w:val="clear" w:pos="4153"/>
        <w:tab w:val="clear" w:pos="8306"/>
        <w:tab w:val="left" w:pos="2268"/>
        <w:tab w:val="left" w:pos="4820"/>
        <w:tab w:val="left" w:pos="7655"/>
      </w:tabs>
      <w:spacing w:line="140" w:lineRule="exact"/>
      <w:ind w:right="-265"/>
    </w:pPr>
    <w:rPr>
      <w:rFonts w:cs="Arial"/>
      <w:spacing w:val="-4"/>
      <w:sz w:val="13"/>
      <w:szCs w:val="13"/>
    </w:rPr>
  </w:style>
  <w:style w:type="character" w:customStyle="1" w:styleId="GesellschafterangabenZchn">
    <w:name w:val="Gesellschafterangaben Zchn"/>
    <w:link w:val="Gesellschafterangaben"/>
    <w:rsid w:val="0073720A"/>
    <w:rPr>
      <w:rFonts w:ascii="Arial" w:hAnsi="Arial" w:cs="Arial"/>
      <w:spacing w:val="-4"/>
      <w:sz w:val="13"/>
      <w:szCs w:val="13"/>
      <w:lang w:val="en-GB" w:eastAsia="en-US"/>
    </w:rPr>
  </w:style>
  <w:style w:type="paragraph" w:customStyle="1" w:styleId="Gebhrenhinweis">
    <w:name w:val="Gebührenhinweis"/>
    <w:basedOn w:val="Legenda"/>
    <w:link w:val="GebhrenhinweisZchn"/>
    <w:qFormat/>
    <w:rsid w:val="0073720A"/>
    <w:pPr>
      <w:framePr w:w="2501" w:h="2570" w:hSpace="181" w:wrap="around" w:x="9020" w:y="2538"/>
      <w:tabs>
        <w:tab w:val="left" w:pos="2880"/>
      </w:tabs>
      <w:spacing w:line="140" w:lineRule="exact"/>
      <w:ind w:right="187"/>
    </w:pPr>
    <w:rPr>
      <w:rFonts w:cs="Arial"/>
      <w:b w:val="0"/>
      <w:bCs w:val="0"/>
      <w:spacing w:val="0"/>
      <w:sz w:val="10"/>
      <w:szCs w:val="10"/>
    </w:rPr>
  </w:style>
  <w:style w:type="character" w:customStyle="1" w:styleId="GebhrenhinweisZchn">
    <w:name w:val="Gebührenhinweis Zchn"/>
    <w:link w:val="Gebhrenhinweis"/>
    <w:rsid w:val="0073720A"/>
    <w:rPr>
      <w:rFonts w:ascii="Arial" w:hAnsi="Arial" w:cs="Arial"/>
      <w:sz w:val="10"/>
      <w:szCs w:val="10"/>
      <w:lang w:val="en-GB" w:eastAsia="en-US"/>
    </w:rPr>
  </w:style>
  <w:style w:type="character" w:customStyle="1" w:styleId="Hipercze1">
    <w:name w:val="Hiperłącze1"/>
    <w:qFormat/>
    <w:rsid w:val="004D26B8"/>
    <w:rPr>
      <w:color w:val="0000FF"/>
      <w:u w:val="single"/>
    </w:rPr>
  </w:style>
  <w:style w:type="paragraph" w:styleId="Bezodstpw">
    <w:name w:val="No Spacing"/>
    <w:qFormat/>
    <w:rsid w:val="004D26B8"/>
    <w:pPr>
      <w:suppressAutoHyphens/>
    </w:pPr>
    <w:rPr>
      <w:rFonts w:ascii="Calibri" w:eastAsia="Calibri" w:hAnsi="Calibri" w:cs="Calibri"/>
      <w:color w:val="00000A"/>
      <w:sz w:val="22"/>
      <w:szCs w:val="22"/>
      <w:lang w:val="pl-PL" w:eastAsia="zh-CN"/>
    </w:rPr>
  </w:style>
  <w:style w:type="paragraph" w:customStyle="1" w:styleId="Standard">
    <w:name w:val="Standard"/>
    <w:qFormat/>
    <w:rsid w:val="004D26B8"/>
    <w:pPr>
      <w:suppressAutoHyphens/>
      <w:spacing w:line="228" w:lineRule="exact"/>
      <w:textAlignment w:val="baseline"/>
    </w:pPr>
    <w:rPr>
      <w:rFonts w:ascii="Arial" w:hAnsi="Arial" w:cs="Arial"/>
      <w:color w:val="00000A"/>
      <w:kern w:val="2"/>
      <w:sz w:val="18"/>
      <w:szCs w:val="24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CF4"/>
    <w:rPr>
      <w:rFonts w:ascii="Arial" w:hAnsi="Arial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CF4"/>
    <w:rPr>
      <w:rFonts w:ascii="Arial" w:hAnsi="Arial"/>
      <w:b/>
      <w:bCs/>
      <w:lang w:val="en-GB" w:eastAsia="en-US"/>
    </w:rPr>
  </w:style>
  <w:style w:type="character" w:customStyle="1" w:styleId="ListLabel12">
    <w:name w:val="ListLabel 12"/>
    <w:qFormat/>
    <w:rsid w:val="00F44B28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s-group.eu/PL/pl/ho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markowska@gls-poland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marketing\CI_2019\Office%20Templates\Online%20Letterhead%202019-06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172154"/>
      </a:dk1>
      <a:lt1>
        <a:srgbClr val="FFFFFF"/>
      </a:lt1>
      <a:dk2>
        <a:srgbClr val="000000"/>
      </a:dk2>
      <a:lt2>
        <a:srgbClr val="E7E8EE"/>
      </a:lt2>
      <a:accent1>
        <a:srgbClr val="172154"/>
      </a:accent1>
      <a:accent2>
        <a:srgbClr val="D1D3DD"/>
      </a:accent2>
      <a:accent3>
        <a:srgbClr val="747A98"/>
      </a:accent3>
      <a:accent4>
        <a:srgbClr val="FCBF00"/>
      </a:accent4>
      <a:accent5>
        <a:srgbClr val="454D76"/>
      </a:accent5>
      <a:accent6>
        <a:srgbClr val="A2A6BB"/>
      </a:accent6>
      <a:hlink>
        <a:srgbClr val="5C6387"/>
      </a:hlink>
      <a:folHlink>
        <a:srgbClr val="5C638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97A9-23B6-4D21-B20E-8ECECD46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Letterhead 2019-06.dotx</Template>
  <TotalTime>8</TotalTime>
  <Pages>2</Pages>
  <Words>557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Classification</vt:lpstr>
      <vt:lpstr>Classification</vt:lpstr>
    </vt:vector>
  </TitlesOfParts>
  <Company>mobile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creator>61606784</dc:creator>
  <cp:lastModifiedBy>Katarzyna Borowicz</cp:lastModifiedBy>
  <cp:revision>4</cp:revision>
  <cp:lastPrinted>2014-08-18T12:35:00Z</cp:lastPrinted>
  <dcterms:created xsi:type="dcterms:W3CDTF">2020-02-13T10:13:00Z</dcterms:created>
  <dcterms:modified xsi:type="dcterms:W3CDTF">2020-02-19T07:49:00Z</dcterms:modified>
</cp:coreProperties>
</file>