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3CF8" w14:textId="2D28FC6A" w:rsidR="007D574B" w:rsidRPr="004F2D33" w:rsidRDefault="00253943" w:rsidP="00FE3E14">
      <w:pPr>
        <w:pStyle w:val="KeinLeerraum"/>
        <w:spacing w:line="312" w:lineRule="auto"/>
        <w:ind w:right="1699"/>
        <w:rPr>
          <w:rFonts w:ascii="Arial" w:hAnsi="Arial" w:cs="Arial"/>
          <w:sz w:val="48"/>
          <w:szCs w:val="48"/>
          <w:lang w:val="nl-BE"/>
        </w:rPr>
      </w:pPr>
      <w:r w:rsidRPr="004F2D33">
        <w:rPr>
          <w:rFonts w:ascii="Arial" w:hAnsi="Arial" w:cs="Arial"/>
          <w:sz w:val="48"/>
          <w:szCs w:val="48"/>
          <w:lang w:val="nl-BE"/>
        </w:rPr>
        <w:t>PERSBERICHT</w:t>
      </w:r>
    </w:p>
    <w:p w14:paraId="787730F1" w14:textId="0EC9C480" w:rsidR="00E70DD2" w:rsidRPr="004F2D33" w:rsidRDefault="00E70DD2">
      <w:pPr>
        <w:rPr>
          <w:rFonts w:ascii="Arial" w:eastAsia="Calibri" w:hAnsi="Arial" w:cs="Arial"/>
          <w:b/>
          <w:sz w:val="32"/>
          <w:szCs w:val="32"/>
          <w:lang w:val="nl-BE" w:eastAsia="en-US"/>
        </w:rPr>
      </w:pPr>
    </w:p>
    <w:p w14:paraId="393E4B7E" w14:textId="6A332D71" w:rsidR="00253943" w:rsidRPr="004F2D33" w:rsidRDefault="00253943" w:rsidP="00253943">
      <w:pPr>
        <w:pStyle w:val="KeinLeerraum"/>
        <w:spacing w:line="312" w:lineRule="auto"/>
        <w:ind w:right="1699"/>
        <w:rPr>
          <w:rFonts w:ascii="Arial" w:hAnsi="Arial" w:cs="Arial"/>
          <w:b/>
          <w:sz w:val="40"/>
          <w:szCs w:val="40"/>
          <w:lang w:val="nl-BE"/>
        </w:rPr>
      </w:pPr>
      <w:r w:rsidRPr="004F2D33">
        <w:rPr>
          <w:rFonts w:ascii="Arial" w:hAnsi="Arial"/>
          <w:b/>
          <w:sz w:val="40"/>
          <w:lang w:val="nl-BE"/>
        </w:rPr>
        <w:t xml:space="preserve">Internationale </w:t>
      </w:r>
      <w:r w:rsidRPr="004F2D33">
        <w:rPr>
          <w:rFonts w:ascii="Arial" w:hAnsi="Arial"/>
          <w:i/>
          <w:sz w:val="40"/>
          <w:lang w:val="nl-BE"/>
        </w:rPr>
        <w:t>FlexDelivery</w:t>
      </w:r>
      <w:r w:rsidRPr="004F2D33">
        <w:rPr>
          <w:rFonts w:ascii="Arial" w:hAnsi="Arial"/>
          <w:b/>
          <w:i/>
          <w:sz w:val="40"/>
          <w:lang w:val="nl-BE"/>
        </w:rPr>
        <w:t>Service</w:t>
      </w:r>
      <w:r w:rsidRPr="004F2D33">
        <w:rPr>
          <w:rFonts w:ascii="Arial" w:hAnsi="Arial"/>
          <w:b/>
          <w:sz w:val="40"/>
          <w:lang w:val="nl-BE"/>
        </w:rPr>
        <w:t xml:space="preserve"> van GLS nu ook </w:t>
      </w:r>
      <w:r w:rsidR="005B2EB7">
        <w:rPr>
          <w:rFonts w:ascii="Arial" w:hAnsi="Arial"/>
          <w:b/>
          <w:sz w:val="40"/>
          <w:lang w:val="nl-BE"/>
        </w:rPr>
        <w:t>voor</w:t>
      </w:r>
      <w:r w:rsidRPr="004F2D33">
        <w:rPr>
          <w:rFonts w:ascii="Arial" w:hAnsi="Arial"/>
          <w:b/>
          <w:sz w:val="40"/>
          <w:lang w:val="nl-BE"/>
        </w:rPr>
        <w:t xml:space="preserve"> Groot-Brittannië </w:t>
      </w:r>
    </w:p>
    <w:p w14:paraId="25E2F67E" w14:textId="77777777" w:rsidR="00253943" w:rsidRPr="004F2D33" w:rsidRDefault="00253943" w:rsidP="00253943">
      <w:pPr>
        <w:pStyle w:val="KeinLeerraum"/>
        <w:spacing w:line="312" w:lineRule="auto"/>
        <w:ind w:right="1699"/>
        <w:rPr>
          <w:rFonts w:ascii="Arial" w:hAnsi="Arial" w:cs="Arial"/>
          <w:lang w:val="nl-BE"/>
        </w:rPr>
      </w:pPr>
    </w:p>
    <w:p w14:paraId="0F1711D3" w14:textId="77777777" w:rsidR="00253943" w:rsidRPr="00253943" w:rsidRDefault="00253943" w:rsidP="00253943">
      <w:pPr>
        <w:pStyle w:val="KeinLeerraum"/>
        <w:numPr>
          <w:ilvl w:val="0"/>
          <w:numId w:val="13"/>
        </w:numPr>
        <w:spacing w:line="312" w:lineRule="auto"/>
        <w:ind w:right="1699"/>
        <w:rPr>
          <w:rFonts w:ascii="Arial" w:hAnsi="Arial" w:cs="Arial"/>
          <w:b/>
          <w:bCs/>
        </w:rPr>
      </w:pPr>
      <w:proofErr w:type="spellStart"/>
      <w:r w:rsidRPr="00253943">
        <w:rPr>
          <w:rFonts w:ascii="Arial" w:hAnsi="Arial"/>
          <w:b/>
        </w:rPr>
        <w:t>Grensoverschrijdende</w:t>
      </w:r>
      <w:proofErr w:type="spellEnd"/>
      <w:r w:rsidRPr="00253943">
        <w:rPr>
          <w:rFonts w:ascii="Arial" w:hAnsi="Arial"/>
          <w:b/>
        </w:rPr>
        <w:t xml:space="preserve"> e-</w:t>
      </w:r>
      <w:proofErr w:type="spellStart"/>
      <w:r w:rsidRPr="00253943">
        <w:rPr>
          <w:rFonts w:ascii="Arial" w:hAnsi="Arial"/>
          <w:b/>
        </w:rPr>
        <w:t>commerce</w:t>
      </w:r>
      <w:proofErr w:type="spellEnd"/>
      <w:r w:rsidRPr="00253943">
        <w:rPr>
          <w:rFonts w:ascii="Arial" w:hAnsi="Arial"/>
          <w:b/>
        </w:rPr>
        <w:t xml:space="preserve"> </w:t>
      </w:r>
      <w:proofErr w:type="spellStart"/>
      <w:r w:rsidRPr="00253943">
        <w:rPr>
          <w:rFonts w:ascii="Arial" w:hAnsi="Arial"/>
          <w:b/>
        </w:rPr>
        <w:t>nóg</w:t>
      </w:r>
      <w:proofErr w:type="spellEnd"/>
      <w:r w:rsidRPr="00253943">
        <w:rPr>
          <w:rFonts w:ascii="Arial" w:hAnsi="Arial"/>
          <w:b/>
        </w:rPr>
        <w:t xml:space="preserve"> </w:t>
      </w:r>
      <w:proofErr w:type="spellStart"/>
      <w:r w:rsidRPr="00253943">
        <w:rPr>
          <w:rFonts w:ascii="Arial" w:hAnsi="Arial"/>
          <w:b/>
        </w:rPr>
        <w:t>eenvoudiger</w:t>
      </w:r>
      <w:proofErr w:type="spellEnd"/>
    </w:p>
    <w:p w14:paraId="03137B29" w14:textId="77777777" w:rsidR="00253943" w:rsidRPr="004F2D33" w:rsidRDefault="00253943" w:rsidP="00253943">
      <w:pPr>
        <w:pStyle w:val="KeinLeerraum"/>
        <w:numPr>
          <w:ilvl w:val="0"/>
          <w:numId w:val="13"/>
        </w:numPr>
        <w:spacing w:line="312" w:lineRule="auto"/>
        <w:ind w:right="1699"/>
        <w:rPr>
          <w:rFonts w:ascii="Arial" w:hAnsi="Arial" w:cs="Arial"/>
          <w:b/>
          <w:bCs/>
          <w:lang w:val="nl-BE"/>
        </w:rPr>
      </w:pPr>
      <w:r w:rsidRPr="004F2D33">
        <w:rPr>
          <w:rFonts w:ascii="Arial" w:hAnsi="Arial"/>
          <w:b/>
          <w:lang w:val="nl-BE"/>
        </w:rPr>
        <w:t>16 Europese landen zijn nu met elkaar verbonden</w:t>
      </w:r>
    </w:p>
    <w:p w14:paraId="1D688D84" w14:textId="3B94EDB8" w:rsidR="00253943" w:rsidRPr="004F2D33" w:rsidRDefault="00253943" w:rsidP="00253943">
      <w:pPr>
        <w:pStyle w:val="KeinLeerraum"/>
        <w:numPr>
          <w:ilvl w:val="0"/>
          <w:numId w:val="13"/>
        </w:numPr>
        <w:spacing w:line="312" w:lineRule="auto"/>
        <w:ind w:right="1699"/>
        <w:rPr>
          <w:rFonts w:ascii="Arial" w:hAnsi="Arial" w:cs="Arial"/>
          <w:b/>
          <w:bCs/>
          <w:lang w:val="nl-BE"/>
        </w:rPr>
      </w:pPr>
      <w:r w:rsidRPr="004F2D33">
        <w:rPr>
          <w:rFonts w:ascii="Arial" w:hAnsi="Arial" w:cs="Arial"/>
          <w:b/>
          <w:lang w:val="nl-BE"/>
        </w:rPr>
        <w:t xml:space="preserve">Extra </w:t>
      </w:r>
      <w:r w:rsidR="003747CA">
        <w:rPr>
          <w:rFonts w:ascii="Arial" w:hAnsi="Arial" w:cs="Arial"/>
          <w:b/>
          <w:lang w:val="nl-BE"/>
        </w:rPr>
        <w:t>leverings</w:t>
      </w:r>
      <w:r w:rsidR="003747CA" w:rsidRPr="004F2D33">
        <w:rPr>
          <w:rFonts w:ascii="Arial" w:hAnsi="Arial" w:cs="Arial"/>
          <w:b/>
          <w:lang w:val="nl-BE"/>
        </w:rPr>
        <w:t xml:space="preserve">opties </w:t>
      </w:r>
      <w:r w:rsidRPr="004F2D33">
        <w:rPr>
          <w:rFonts w:ascii="Arial" w:hAnsi="Arial" w:cs="Arial"/>
          <w:b/>
          <w:lang w:val="nl-BE"/>
        </w:rPr>
        <w:t>voor ontvangers dankzij de</w:t>
      </w:r>
      <w:r w:rsidRPr="004F2D33">
        <w:rPr>
          <w:lang w:val="nl-BE"/>
        </w:rPr>
        <w:t xml:space="preserve"> </w:t>
      </w:r>
      <w:r w:rsidRPr="004F2D33">
        <w:rPr>
          <w:rFonts w:ascii="Arial" w:hAnsi="Arial"/>
          <w:i/>
          <w:lang w:val="nl-BE"/>
        </w:rPr>
        <w:t>FlexDelivery</w:t>
      </w:r>
      <w:r w:rsidRPr="004F2D33">
        <w:rPr>
          <w:rFonts w:ascii="Arial" w:hAnsi="Arial"/>
          <w:b/>
          <w:i/>
          <w:lang w:val="nl-BE"/>
        </w:rPr>
        <w:t>Service</w:t>
      </w:r>
      <w:r w:rsidRPr="004F2D33">
        <w:rPr>
          <w:rFonts w:ascii="Arial" w:hAnsi="Arial"/>
          <w:i/>
          <w:lang w:val="nl-BE"/>
        </w:rPr>
        <w:t xml:space="preserve"> </w:t>
      </w:r>
    </w:p>
    <w:p w14:paraId="4F09CE95" w14:textId="77777777" w:rsidR="00253943" w:rsidRPr="004F2D33" w:rsidRDefault="00253943" w:rsidP="00253943">
      <w:pPr>
        <w:pStyle w:val="KeinLeerraum"/>
        <w:spacing w:line="312" w:lineRule="auto"/>
        <w:ind w:right="1699"/>
        <w:rPr>
          <w:rFonts w:ascii="Arial" w:hAnsi="Arial" w:cs="Arial"/>
          <w:b/>
          <w:bCs/>
          <w:lang w:val="nl-BE"/>
        </w:rPr>
      </w:pPr>
    </w:p>
    <w:p w14:paraId="4646FB80" w14:textId="546B9FA3" w:rsidR="00253943" w:rsidRPr="004F2D33" w:rsidRDefault="00253943" w:rsidP="00253943">
      <w:pPr>
        <w:pStyle w:val="KeinLeerraum"/>
        <w:spacing w:line="312" w:lineRule="auto"/>
        <w:ind w:right="1699"/>
        <w:rPr>
          <w:rFonts w:ascii="Arial" w:hAnsi="Arial" w:cs="Arial"/>
          <w:b/>
          <w:bCs/>
          <w:lang w:val="nl-BE"/>
        </w:rPr>
      </w:pPr>
      <w:r w:rsidRPr="004F2D33">
        <w:rPr>
          <w:rFonts w:ascii="Arial" w:hAnsi="Arial"/>
          <w:b/>
          <w:lang w:val="nl-BE"/>
        </w:rPr>
        <w:t xml:space="preserve">Amsterdam, </w:t>
      </w:r>
      <w:r w:rsidR="00434BED">
        <w:rPr>
          <w:rFonts w:ascii="Arial" w:hAnsi="Arial"/>
          <w:b/>
          <w:lang w:val="nl-BE"/>
        </w:rPr>
        <w:t>24</w:t>
      </w:r>
      <w:r w:rsidRPr="004F2D33">
        <w:rPr>
          <w:rFonts w:ascii="Arial" w:hAnsi="Arial"/>
          <w:b/>
          <w:lang w:val="nl-BE"/>
        </w:rPr>
        <w:t xml:space="preserve"> juli 2018. Gemakkelijk en grenzeloos internetshoppen: GLS biedt ontvangers van pakketten in steeds meer landen extra keuzemogelijkheden bij internationale bestellingen. De pakketdienst biedt namelijk sinds kort ook in het Verenigd Koninkrijk de </w:t>
      </w:r>
      <w:r w:rsidRPr="004F2D33">
        <w:rPr>
          <w:rFonts w:ascii="Arial" w:hAnsi="Arial"/>
          <w:i/>
          <w:lang w:val="nl-BE"/>
        </w:rPr>
        <w:t>FlexDelivery</w:t>
      </w:r>
      <w:r w:rsidRPr="004F2D33">
        <w:rPr>
          <w:rFonts w:ascii="Arial" w:hAnsi="Arial"/>
          <w:b/>
          <w:i/>
          <w:lang w:val="nl-BE"/>
        </w:rPr>
        <w:t>Service</w:t>
      </w:r>
      <w:r w:rsidRPr="004F2D33">
        <w:rPr>
          <w:rFonts w:ascii="Arial" w:hAnsi="Arial"/>
          <w:lang w:val="nl-BE"/>
        </w:rPr>
        <w:t xml:space="preserve"> </w:t>
      </w:r>
      <w:r w:rsidRPr="004F2D33">
        <w:rPr>
          <w:rFonts w:ascii="Arial" w:hAnsi="Arial"/>
          <w:b/>
          <w:lang w:val="nl-BE"/>
        </w:rPr>
        <w:t>aan.</w:t>
      </w:r>
      <w:r w:rsidRPr="004F2D33">
        <w:rPr>
          <w:rFonts w:ascii="Arial" w:hAnsi="Arial"/>
          <w:lang w:val="nl-BE"/>
        </w:rPr>
        <w:t xml:space="preserve"> </w:t>
      </w:r>
      <w:r w:rsidRPr="004F2D33">
        <w:rPr>
          <w:rFonts w:ascii="Arial" w:hAnsi="Arial"/>
          <w:b/>
          <w:lang w:val="nl-BE"/>
        </w:rPr>
        <w:t xml:space="preserve">In totaal zijn er nu 16 Europese landen in alle richtingen optimaal met elkaar verbonden. </w:t>
      </w:r>
    </w:p>
    <w:p w14:paraId="2C2B4162" w14:textId="77777777" w:rsidR="00253943" w:rsidRPr="004F2D33" w:rsidRDefault="00253943" w:rsidP="00253943">
      <w:pPr>
        <w:pStyle w:val="KeinLeerraum"/>
        <w:spacing w:line="312" w:lineRule="auto"/>
        <w:ind w:right="1699"/>
        <w:rPr>
          <w:rFonts w:ascii="Arial" w:hAnsi="Arial" w:cs="Arial"/>
          <w:bCs/>
          <w:lang w:val="nl-BE"/>
        </w:rPr>
      </w:pPr>
    </w:p>
    <w:p w14:paraId="127804F3" w14:textId="5B707798" w:rsidR="00253943" w:rsidRPr="004F2D33" w:rsidRDefault="00253943" w:rsidP="00253943">
      <w:pPr>
        <w:pStyle w:val="KeinLeerraum"/>
        <w:spacing w:line="312" w:lineRule="auto"/>
        <w:ind w:right="1699"/>
        <w:rPr>
          <w:rFonts w:ascii="Arial" w:hAnsi="Arial" w:cs="Arial"/>
          <w:bCs/>
          <w:lang w:val="nl-BE"/>
        </w:rPr>
      </w:pPr>
      <w:r w:rsidRPr="004F2D33">
        <w:rPr>
          <w:rFonts w:ascii="Arial" w:hAnsi="Arial"/>
          <w:lang w:val="nl-BE"/>
        </w:rPr>
        <w:t xml:space="preserve">De toenemende grensoverschrijdende integratie van de </w:t>
      </w:r>
      <w:r w:rsidRPr="004F2D33">
        <w:rPr>
          <w:rFonts w:ascii="Arial" w:hAnsi="Arial"/>
          <w:i/>
          <w:lang w:val="nl-BE"/>
        </w:rPr>
        <w:t>FlexDelivery</w:t>
      </w:r>
      <w:r w:rsidRPr="004F2D33">
        <w:rPr>
          <w:rFonts w:ascii="Arial" w:hAnsi="Arial"/>
          <w:b/>
          <w:i/>
          <w:lang w:val="nl-BE"/>
        </w:rPr>
        <w:t>Service</w:t>
      </w:r>
      <w:r w:rsidRPr="004F2D33">
        <w:rPr>
          <w:rFonts w:ascii="Arial" w:hAnsi="Arial"/>
          <w:lang w:val="nl-BE"/>
        </w:rPr>
        <w:t xml:space="preserve"> brengt met name voor internetshoppers voordelen met zich mee. GLS informeert ontvangers bijvoorbeeld altijd vooraf in hun eigen taal over de geplande </w:t>
      </w:r>
      <w:r w:rsidR="003747CA">
        <w:rPr>
          <w:rFonts w:ascii="Arial" w:hAnsi="Arial"/>
          <w:lang w:val="nl-BE"/>
        </w:rPr>
        <w:t>levering</w:t>
      </w:r>
      <w:r w:rsidRPr="004F2D33">
        <w:rPr>
          <w:rFonts w:ascii="Arial" w:hAnsi="Arial"/>
          <w:lang w:val="nl-BE"/>
        </w:rPr>
        <w:t xml:space="preserve">, ongeacht het land waar de bestelling geplaatst is. Zij hebben dan de keuze uit verschillende opties waarmee zij de tijd en plaats van de bezorging kunnen bepalen. </w:t>
      </w:r>
    </w:p>
    <w:p w14:paraId="2162A889" w14:textId="77777777" w:rsidR="00253943" w:rsidRPr="004F2D33" w:rsidRDefault="00253943" w:rsidP="00253943">
      <w:pPr>
        <w:pStyle w:val="KeinLeerraum"/>
        <w:spacing w:line="312" w:lineRule="auto"/>
        <w:ind w:right="1699"/>
        <w:rPr>
          <w:rFonts w:ascii="Arial" w:hAnsi="Arial" w:cs="Arial"/>
          <w:bCs/>
          <w:lang w:val="nl-BE"/>
        </w:rPr>
      </w:pPr>
    </w:p>
    <w:p w14:paraId="60E84378" w14:textId="56298A70" w:rsidR="00253943" w:rsidRPr="004F2D33" w:rsidRDefault="00253943" w:rsidP="00253943">
      <w:pPr>
        <w:pStyle w:val="KeinLeerraum"/>
        <w:spacing w:line="312" w:lineRule="auto"/>
        <w:ind w:right="1699"/>
        <w:rPr>
          <w:rFonts w:ascii="Arial" w:hAnsi="Arial" w:cs="Arial"/>
          <w:bCs/>
          <w:lang w:val="nl-BE"/>
        </w:rPr>
      </w:pPr>
      <w:r w:rsidRPr="004F2D33">
        <w:rPr>
          <w:rFonts w:ascii="Arial" w:hAnsi="Arial"/>
          <w:lang w:val="nl-BE"/>
        </w:rPr>
        <w:t>In de afgelopen maanden zijn er al belangrijke markten aan die service toegevoegd, zoals Frankrijk, Spanje en Denemarken. Met het Verenigd Koninkrijk kan nu ook in het land met de grootste Europese e-commerce-markt</w:t>
      </w:r>
      <w:r w:rsidRPr="00253943">
        <w:rPr>
          <w:rStyle w:val="Funotenzeichen"/>
          <w:rFonts w:ascii="Arial" w:hAnsi="Arial" w:cs="Arial"/>
          <w:bCs/>
        </w:rPr>
        <w:footnoteReference w:id="1"/>
      </w:r>
      <w:r w:rsidRPr="004F2D33">
        <w:rPr>
          <w:rFonts w:ascii="Arial" w:hAnsi="Arial"/>
          <w:lang w:val="nl-BE"/>
        </w:rPr>
        <w:t xml:space="preserve"> gebruik worden gemaakt van de </w:t>
      </w:r>
      <w:r w:rsidRPr="004F2D33">
        <w:rPr>
          <w:rFonts w:ascii="Arial" w:hAnsi="Arial"/>
          <w:i/>
          <w:lang w:val="nl-BE"/>
        </w:rPr>
        <w:t>FlexDelivery</w:t>
      </w:r>
      <w:r w:rsidRPr="004F2D33">
        <w:rPr>
          <w:rFonts w:ascii="Arial" w:hAnsi="Arial"/>
          <w:b/>
          <w:i/>
          <w:lang w:val="nl-BE"/>
        </w:rPr>
        <w:t>Service</w:t>
      </w:r>
      <w:r w:rsidRPr="004F2D33">
        <w:rPr>
          <w:rFonts w:ascii="Arial" w:hAnsi="Arial"/>
          <w:lang w:val="nl-BE"/>
        </w:rPr>
        <w:t>. En grensoverschrijdend gebruiksgemak bij de ontvangst van pakketten is in dit land een bijzonder belangrijke factor: circa een derde deel van de onlineshoppers in het Verenigd Koninkrijk deed in 2016 en 2017 namelijk ook aankopen in andere Europese landen</w:t>
      </w:r>
      <w:r w:rsidRPr="00253943">
        <w:rPr>
          <w:rStyle w:val="Funotenzeichen"/>
          <w:rFonts w:ascii="Arial" w:hAnsi="Arial" w:cs="Arial"/>
          <w:bCs/>
        </w:rPr>
        <w:footnoteReference w:id="2"/>
      </w:r>
      <w:r w:rsidRPr="004F2D33">
        <w:rPr>
          <w:rFonts w:ascii="Arial" w:hAnsi="Arial"/>
          <w:lang w:val="nl-BE"/>
        </w:rPr>
        <w:t xml:space="preserve">. </w:t>
      </w:r>
    </w:p>
    <w:p w14:paraId="4971392C" w14:textId="77777777" w:rsidR="00253943" w:rsidRPr="004F2D33" w:rsidRDefault="00253943" w:rsidP="00253943">
      <w:pPr>
        <w:pStyle w:val="KeinLeerraum"/>
        <w:spacing w:line="312" w:lineRule="auto"/>
        <w:ind w:right="1699"/>
        <w:rPr>
          <w:rFonts w:ascii="Arial" w:hAnsi="Arial" w:cs="Arial"/>
          <w:bCs/>
          <w:lang w:val="nl-BE"/>
        </w:rPr>
      </w:pPr>
    </w:p>
    <w:p w14:paraId="32C9430D" w14:textId="4ED0F364" w:rsidR="00253943" w:rsidRPr="004F2D33" w:rsidRDefault="00253943" w:rsidP="00253943">
      <w:pPr>
        <w:pStyle w:val="KeinLeerraum"/>
        <w:spacing w:line="312" w:lineRule="auto"/>
        <w:ind w:right="1699"/>
        <w:rPr>
          <w:rFonts w:ascii="Arial" w:hAnsi="Arial"/>
          <w:lang w:val="nl-BE"/>
        </w:rPr>
      </w:pPr>
      <w:r w:rsidRPr="004F2D33">
        <w:rPr>
          <w:rFonts w:ascii="Arial" w:hAnsi="Arial"/>
          <w:b/>
          <w:lang w:val="nl-BE"/>
        </w:rPr>
        <w:t>Nog meer landen in de pijplijn</w:t>
      </w:r>
      <w:r w:rsidRPr="004F2D33">
        <w:rPr>
          <w:lang w:val="nl-BE"/>
        </w:rPr>
        <w:br/>
      </w:r>
      <w:r w:rsidRPr="004F2D33">
        <w:rPr>
          <w:lang w:val="nl-BE"/>
        </w:rPr>
        <w:br/>
      </w:r>
      <w:r w:rsidRPr="004F2D33">
        <w:rPr>
          <w:rFonts w:ascii="Arial" w:hAnsi="Arial"/>
          <w:lang w:val="nl-BE"/>
        </w:rPr>
        <w:t xml:space="preserve">GLS zal in de toekomst nog meer landen in haar flexibele internationale </w:t>
      </w:r>
      <w:r w:rsidR="003747CA">
        <w:rPr>
          <w:rFonts w:ascii="Arial" w:hAnsi="Arial"/>
          <w:lang w:val="nl-BE"/>
        </w:rPr>
        <w:t>lever</w:t>
      </w:r>
      <w:r w:rsidR="003747CA" w:rsidRPr="004F2D33">
        <w:rPr>
          <w:rFonts w:ascii="Arial" w:hAnsi="Arial"/>
          <w:lang w:val="nl-BE"/>
        </w:rPr>
        <w:t xml:space="preserve">ingsnetwerk </w:t>
      </w:r>
      <w:r w:rsidRPr="004F2D33">
        <w:rPr>
          <w:rFonts w:ascii="Arial" w:hAnsi="Arial"/>
          <w:lang w:val="nl-BE"/>
        </w:rPr>
        <w:t xml:space="preserve">integreren, zoals Bulgarije, Griekenland, Finland, Portugal, Zwitserland en Italië. En GLS Ireland biedt die </w:t>
      </w:r>
      <w:r w:rsidRPr="004F2D33">
        <w:rPr>
          <w:rFonts w:ascii="Arial" w:hAnsi="Arial"/>
          <w:i/>
          <w:lang w:val="nl-BE"/>
        </w:rPr>
        <w:t>FlexDelivery</w:t>
      </w:r>
      <w:r w:rsidRPr="004F2D33">
        <w:rPr>
          <w:rFonts w:ascii="Arial" w:hAnsi="Arial"/>
          <w:b/>
          <w:i/>
          <w:lang w:val="nl-BE"/>
        </w:rPr>
        <w:t>Service</w:t>
      </w:r>
      <w:r w:rsidRPr="004F2D33">
        <w:rPr>
          <w:rFonts w:ascii="Arial" w:hAnsi="Arial"/>
          <w:lang w:val="nl-BE"/>
        </w:rPr>
        <w:t xml:space="preserve"> weliswaar al aan voor exportpakketten, maar voegt daar binnenkort dezelfde service voor importpakketten aan toe.</w:t>
      </w:r>
    </w:p>
    <w:p w14:paraId="7E5CB945" w14:textId="77777777" w:rsidR="00596297" w:rsidRDefault="00596297" w:rsidP="00253943">
      <w:pPr>
        <w:pStyle w:val="KeinLeerraum"/>
        <w:spacing w:line="312" w:lineRule="auto"/>
        <w:ind w:right="1699"/>
        <w:rPr>
          <w:rFonts w:ascii="Arial" w:hAnsi="Arial"/>
          <w:u w:val="single"/>
          <w:lang w:val="nl-BE"/>
        </w:rPr>
      </w:pPr>
    </w:p>
    <w:p w14:paraId="0CF7F951" w14:textId="2D185D27" w:rsidR="00253943" w:rsidRPr="004F2D33" w:rsidRDefault="00253943" w:rsidP="00253943">
      <w:pPr>
        <w:pStyle w:val="KeinLeerraum"/>
        <w:spacing w:line="312" w:lineRule="auto"/>
        <w:ind w:right="1699"/>
        <w:rPr>
          <w:rFonts w:ascii="Arial" w:hAnsi="Arial"/>
          <w:lang w:val="nl-BE"/>
        </w:rPr>
      </w:pPr>
      <w:r w:rsidRPr="004F2D33">
        <w:rPr>
          <w:rFonts w:ascii="Arial" w:hAnsi="Arial"/>
          <w:u w:val="single"/>
          <w:lang w:val="nl-BE"/>
        </w:rPr>
        <w:t>Op dit moment zijn de volgende landen in alle richtingen optimaal met elkaar verbonden:</w:t>
      </w:r>
    </w:p>
    <w:p w14:paraId="60BE1C9A" w14:textId="2E9510CF" w:rsidR="001E6B56" w:rsidRPr="004F2D33" w:rsidRDefault="001E6B56" w:rsidP="00A73374">
      <w:pPr>
        <w:pStyle w:val="KeinLeerraum"/>
        <w:spacing w:line="312" w:lineRule="auto"/>
        <w:ind w:right="1699"/>
        <w:rPr>
          <w:rFonts w:ascii="Arial" w:hAnsi="Arial" w:cs="Arial"/>
          <w:u w:val="single"/>
          <w:lang w:val="nl-BE"/>
        </w:rPr>
        <w:sectPr w:rsidR="001E6B56" w:rsidRPr="004F2D33" w:rsidSect="00253943">
          <w:headerReference w:type="default" r:id="rId8"/>
          <w:headerReference w:type="first" r:id="rId9"/>
          <w:footerReference w:type="first" r:id="rId10"/>
          <w:pgSz w:w="11906" w:h="16838" w:code="9"/>
          <w:pgMar w:top="2268" w:right="567" w:bottom="425" w:left="1418" w:header="1134" w:footer="510" w:gutter="0"/>
          <w:cols w:space="720"/>
          <w:docGrid w:linePitch="360"/>
        </w:sectPr>
      </w:pPr>
    </w:p>
    <w:p w14:paraId="364ED569" w14:textId="454E1405"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lang w:val="en-US"/>
        </w:rPr>
        <w:lastRenderedPageBreak/>
        <w:t>Oostenrijk</w:t>
      </w:r>
      <w:proofErr w:type="spellEnd"/>
      <w:r w:rsidRPr="00ED5A73">
        <w:rPr>
          <w:rFonts w:ascii="Arial" w:hAnsi="Arial" w:cs="Arial"/>
          <w:bCs/>
          <w:lang w:val="en-US"/>
        </w:rPr>
        <w:t xml:space="preserve"> </w:t>
      </w:r>
      <w:r w:rsidR="00E70DD2" w:rsidRPr="00ED5A73">
        <w:rPr>
          <w:rFonts w:ascii="Arial" w:hAnsi="Arial" w:cs="Arial"/>
        </w:rPr>
        <w:t>(AT)  </w:t>
      </w:r>
    </w:p>
    <w:p w14:paraId="095DE501" w14:textId="5F62E4D9"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lang w:val="en-US"/>
        </w:rPr>
        <w:t>België</w:t>
      </w:r>
      <w:proofErr w:type="spellEnd"/>
      <w:r w:rsidRPr="00ED5A73">
        <w:rPr>
          <w:rFonts w:ascii="Arial" w:hAnsi="Arial" w:cs="Arial"/>
        </w:rPr>
        <w:t xml:space="preserve"> </w:t>
      </w:r>
      <w:r w:rsidR="00E70DD2" w:rsidRPr="00ED5A73">
        <w:rPr>
          <w:rFonts w:ascii="Arial" w:hAnsi="Arial" w:cs="Arial"/>
        </w:rPr>
        <w:t>(BE)  </w:t>
      </w:r>
      <w:r w:rsidR="00E70DD2" w:rsidRPr="00ED5A73">
        <w:t xml:space="preserve"> </w:t>
      </w:r>
    </w:p>
    <w:p w14:paraId="72271241" w14:textId="6FF23B49"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Tsjechische</w:t>
      </w:r>
      <w:proofErr w:type="spellEnd"/>
      <w:r w:rsidRPr="00ED5A73">
        <w:rPr>
          <w:rFonts w:ascii="Arial" w:hAnsi="Arial" w:cs="Arial"/>
          <w:bCs/>
        </w:rPr>
        <w:t xml:space="preserve"> </w:t>
      </w:r>
      <w:proofErr w:type="spellStart"/>
      <w:r w:rsidRPr="00ED5A73">
        <w:rPr>
          <w:rFonts w:ascii="Arial" w:hAnsi="Arial" w:cs="Arial"/>
          <w:bCs/>
        </w:rPr>
        <w:t>Republiek</w:t>
      </w:r>
      <w:proofErr w:type="spellEnd"/>
      <w:r w:rsidRPr="00ED5A73">
        <w:rPr>
          <w:rFonts w:ascii="Arial" w:hAnsi="Arial" w:cs="Arial"/>
          <w:bCs/>
        </w:rPr>
        <w:t xml:space="preserve"> </w:t>
      </w:r>
      <w:r w:rsidR="00E70DD2" w:rsidRPr="00ED5A73">
        <w:rPr>
          <w:rFonts w:ascii="Arial" w:hAnsi="Arial" w:cs="Arial"/>
        </w:rPr>
        <w:t>(CZ)</w:t>
      </w:r>
      <w:r w:rsidR="00E70DD2" w:rsidRPr="00ED5A73">
        <w:t xml:space="preserve"> </w:t>
      </w:r>
    </w:p>
    <w:p w14:paraId="5FF43EF9" w14:textId="3AD95349"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Denemarken</w:t>
      </w:r>
      <w:proofErr w:type="spellEnd"/>
      <w:r w:rsidRPr="00ED5A73">
        <w:rPr>
          <w:rFonts w:ascii="Arial" w:hAnsi="Arial" w:cs="Arial"/>
        </w:rPr>
        <w:t xml:space="preserve"> </w:t>
      </w:r>
      <w:r w:rsidR="00E70DD2" w:rsidRPr="00ED5A73">
        <w:rPr>
          <w:rFonts w:ascii="Arial" w:hAnsi="Arial" w:cs="Arial"/>
        </w:rPr>
        <w:t xml:space="preserve">(DK) </w:t>
      </w:r>
    </w:p>
    <w:p w14:paraId="3820BDEF" w14:textId="3E5CE36C" w:rsidR="000644E5" w:rsidRPr="00ED5A73" w:rsidRDefault="00A73374" w:rsidP="001E6B56">
      <w:pPr>
        <w:pStyle w:val="Listenabsatz"/>
        <w:numPr>
          <w:ilvl w:val="0"/>
          <w:numId w:val="19"/>
        </w:numPr>
        <w:spacing w:before="100" w:beforeAutospacing="1" w:after="100" w:afterAutospacing="1" w:line="240" w:lineRule="auto"/>
        <w:ind w:left="1077" w:hanging="357"/>
        <w:rPr>
          <w:rFonts w:ascii="Arial" w:hAnsi="Arial" w:cs="Arial"/>
        </w:rPr>
      </w:pPr>
      <w:proofErr w:type="spellStart"/>
      <w:r w:rsidRPr="00ED5A73">
        <w:rPr>
          <w:rFonts w:ascii="Arial" w:hAnsi="Arial" w:cs="Arial"/>
          <w:bCs/>
        </w:rPr>
        <w:t>Duitsland</w:t>
      </w:r>
      <w:proofErr w:type="spellEnd"/>
      <w:r w:rsidRPr="00ED5A73">
        <w:rPr>
          <w:rFonts w:ascii="Arial" w:hAnsi="Arial" w:cs="Arial"/>
          <w:bCs/>
        </w:rPr>
        <w:t xml:space="preserve"> </w:t>
      </w:r>
      <w:r w:rsidR="000644E5" w:rsidRPr="00ED5A73">
        <w:rPr>
          <w:rFonts w:ascii="Arial" w:hAnsi="Arial" w:cs="Arial"/>
        </w:rPr>
        <w:t>(DE)</w:t>
      </w:r>
    </w:p>
    <w:p w14:paraId="5B234DBE" w14:textId="0C8D8027"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Spanje</w:t>
      </w:r>
      <w:proofErr w:type="spellEnd"/>
      <w:r w:rsidRPr="00ED5A73">
        <w:rPr>
          <w:rFonts w:ascii="Arial" w:hAnsi="Arial" w:cs="Arial"/>
        </w:rPr>
        <w:t xml:space="preserve"> </w:t>
      </w:r>
      <w:r w:rsidR="00E70DD2" w:rsidRPr="00ED5A73">
        <w:rPr>
          <w:rFonts w:ascii="Arial" w:hAnsi="Arial" w:cs="Arial"/>
        </w:rPr>
        <w:t>(ES)</w:t>
      </w:r>
      <w:r w:rsidR="00E70DD2" w:rsidRPr="00ED5A73">
        <w:t xml:space="preserve"> </w:t>
      </w:r>
    </w:p>
    <w:p w14:paraId="746A5CA5" w14:textId="2B7A0A72"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Frankrijk</w:t>
      </w:r>
      <w:proofErr w:type="spellEnd"/>
      <w:r w:rsidRPr="00ED5A73">
        <w:rPr>
          <w:rFonts w:ascii="Arial" w:hAnsi="Arial" w:cs="Arial"/>
        </w:rPr>
        <w:t xml:space="preserve"> </w:t>
      </w:r>
      <w:r w:rsidR="00E70DD2" w:rsidRPr="00ED5A73">
        <w:rPr>
          <w:rFonts w:ascii="Arial" w:hAnsi="Arial" w:cs="Arial"/>
        </w:rPr>
        <w:t xml:space="preserve">(FR) </w:t>
      </w:r>
    </w:p>
    <w:p w14:paraId="2F7111FD" w14:textId="03EF8CB0"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Kroatië</w:t>
      </w:r>
      <w:proofErr w:type="spellEnd"/>
      <w:r w:rsidRPr="00ED5A73">
        <w:rPr>
          <w:rFonts w:ascii="Arial" w:hAnsi="Arial" w:cs="Arial"/>
        </w:rPr>
        <w:t xml:space="preserve"> </w:t>
      </w:r>
      <w:r w:rsidR="00E70DD2" w:rsidRPr="00ED5A73">
        <w:rPr>
          <w:rFonts w:ascii="Arial" w:hAnsi="Arial" w:cs="Arial"/>
        </w:rPr>
        <w:t xml:space="preserve">(HR) </w:t>
      </w:r>
    </w:p>
    <w:p w14:paraId="1ABA7CE2" w14:textId="77777777" w:rsidR="00253943" w:rsidRPr="00ED5A73" w:rsidRDefault="00253943" w:rsidP="00253943">
      <w:pPr>
        <w:pStyle w:val="Listenabsatz"/>
        <w:spacing w:before="100" w:beforeAutospacing="1" w:after="100" w:afterAutospacing="1" w:line="240" w:lineRule="auto"/>
        <w:ind w:left="1077"/>
      </w:pPr>
    </w:p>
    <w:p w14:paraId="1FCBEE0E" w14:textId="17F4E42D"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Hongarije</w:t>
      </w:r>
      <w:proofErr w:type="spellEnd"/>
      <w:r w:rsidRPr="00ED5A73">
        <w:rPr>
          <w:rFonts w:ascii="Arial" w:hAnsi="Arial" w:cs="Arial"/>
        </w:rPr>
        <w:t xml:space="preserve"> </w:t>
      </w:r>
      <w:r w:rsidR="00E70DD2" w:rsidRPr="00ED5A73">
        <w:rPr>
          <w:rFonts w:ascii="Arial" w:hAnsi="Arial" w:cs="Arial"/>
        </w:rPr>
        <w:t>(HU)</w:t>
      </w:r>
      <w:r w:rsidR="00E70DD2" w:rsidRPr="00ED5A73">
        <w:t xml:space="preserve"> </w:t>
      </w:r>
    </w:p>
    <w:p w14:paraId="6D784C13" w14:textId="28E25A95" w:rsidR="00E70DD2" w:rsidRPr="00ED5A73" w:rsidRDefault="00A73374" w:rsidP="001E6B56">
      <w:pPr>
        <w:pStyle w:val="Listenabsatz"/>
        <w:numPr>
          <w:ilvl w:val="0"/>
          <w:numId w:val="19"/>
        </w:numPr>
        <w:spacing w:before="100" w:beforeAutospacing="1" w:after="100" w:afterAutospacing="1" w:line="240" w:lineRule="auto"/>
        <w:ind w:left="1077" w:hanging="357"/>
      </w:pPr>
      <w:r w:rsidRPr="00ED5A73">
        <w:rPr>
          <w:rFonts w:ascii="Arial" w:hAnsi="Arial" w:cs="Arial"/>
          <w:bCs/>
        </w:rPr>
        <w:t>Luxemburg</w:t>
      </w:r>
      <w:r w:rsidRPr="00ED5A73">
        <w:rPr>
          <w:rFonts w:ascii="Arial" w:hAnsi="Arial" w:cs="Arial"/>
        </w:rPr>
        <w:t xml:space="preserve"> </w:t>
      </w:r>
      <w:r w:rsidR="00E70DD2" w:rsidRPr="00ED5A73">
        <w:rPr>
          <w:rFonts w:ascii="Arial" w:hAnsi="Arial" w:cs="Arial"/>
        </w:rPr>
        <w:t xml:space="preserve">(LU) </w:t>
      </w:r>
    </w:p>
    <w:p w14:paraId="3B0B6F90" w14:textId="6BA138E3"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Nederland</w:t>
      </w:r>
      <w:proofErr w:type="spellEnd"/>
      <w:r w:rsidR="00E70DD2" w:rsidRPr="00ED5A73">
        <w:rPr>
          <w:rFonts w:ascii="Arial" w:hAnsi="Arial" w:cs="Arial"/>
        </w:rPr>
        <w:t xml:space="preserve"> (NL)  </w:t>
      </w:r>
      <w:r w:rsidR="00E70DD2" w:rsidRPr="00ED5A73">
        <w:t xml:space="preserve"> </w:t>
      </w:r>
    </w:p>
    <w:p w14:paraId="40C3A820" w14:textId="23103E2C" w:rsidR="00E70DD2" w:rsidRPr="00ED5A73" w:rsidRDefault="00A73374" w:rsidP="001E6B56">
      <w:pPr>
        <w:pStyle w:val="Listenabsatz"/>
        <w:numPr>
          <w:ilvl w:val="0"/>
          <w:numId w:val="19"/>
        </w:numPr>
        <w:spacing w:before="100" w:beforeAutospacing="1" w:after="100" w:afterAutospacing="1" w:line="240" w:lineRule="auto"/>
        <w:ind w:left="1077" w:hanging="357"/>
      </w:pPr>
      <w:r w:rsidRPr="00ED5A73">
        <w:rPr>
          <w:rFonts w:ascii="Arial" w:hAnsi="Arial" w:cs="Arial"/>
          <w:bCs/>
        </w:rPr>
        <w:t>Polen</w:t>
      </w:r>
      <w:r w:rsidRPr="00ED5A73">
        <w:rPr>
          <w:rFonts w:ascii="Arial" w:hAnsi="Arial" w:cs="Arial"/>
        </w:rPr>
        <w:t xml:space="preserve"> </w:t>
      </w:r>
      <w:r w:rsidR="00E70DD2" w:rsidRPr="00ED5A73">
        <w:rPr>
          <w:rFonts w:ascii="Arial" w:hAnsi="Arial" w:cs="Arial"/>
        </w:rPr>
        <w:t xml:space="preserve">(PL) </w:t>
      </w:r>
    </w:p>
    <w:p w14:paraId="2D15B209" w14:textId="412DF26E"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lang w:val="en-US"/>
        </w:rPr>
        <w:t>Roemenië</w:t>
      </w:r>
      <w:proofErr w:type="spellEnd"/>
      <w:r w:rsidRPr="00ED5A73">
        <w:rPr>
          <w:rFonts w:ascii="Arial" w:hAnsi="Arial" w:cs="Arial"/>
        </w:rPr>
        <w:t xml:space="preserve"> </w:t>
      </w:r>
      <w:r w:rsidR="00E70DD2" w:rsidRPr="00ED5A73">
        <w:rPr>
          <w:rFonts w:ascii="Arial" w:hAnsi="Arial" w:cs="Arial"/>
        </w:rPr>
        <w:t>(RO)</w:t>
      </w:r>
      <w:r w:rsidR="00E70DD2" w:rsidRPr="00ED5A73">
        <w:t xml:space="preserve"> </w:t>
      </w:r>
    </w:p>
    <w:p w14:paraId="345BD804" w14:textId="1ABA34A3"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lang w:val="en-US"/>
        </w:rPr>
        <w:t>Slovenië</w:t>
      </w:r>
      <w:proofErr w:type="spellEnd"/>
      <w:r w:rsidRPr="00ED5A73">
        <w:rPr>
          <w:rFonts w:ascii="Arial" w:hAnsi="Arial" w:cs="Arial"/>
        </w:rPr>
        <w:t xml:space="preserve"> </w:t>
      </w:r>
      <w:r w:rsidR="00E70DD2" w:rsidRPr="00ED5A73">
        <w:rPr>
          <w:rFonts w:ascii="Arial" w:hAnsi="Arial" w:cs="Arial"/>
        </w:rPr>
        <w:t>(SI)</w:t>
      </w:r>
      <w:r w:rsidR="00E70DD2" w:rsidRPr="00ED5A73">
        <w:t xml:space="preserve"> </w:t>
      </w:r>
    </w:p>
    <w:p w14:paraId="427AD5A3" w14:textId="74822069"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lang w:val="en-US"/>
        </w:rPr>
        <w:t>Slowakije</w:t>
      </w:r>
      <w:proofErr w:type="spellEnd"/>
      <w:r w:rsidRPr="00ED5A73">
        <w:rPr>
          <w:rFonts w:ascii="Arial" w:hAnsi="Arial" w:cs="Arial"/>
        </w:rPr>
        <w:t xml:space="preserve"> </w:t>
      </w:r>
      <w:r w:rsidR="00E70DD2" w:rsidRPr="00ED5A73">
        <w:rPr>
          <w:rFonts w:ascii="Arial" w:hAnsi="Arial" w:cs="Arial"/>
        </w:rPr>
        <w:t>(SK)</w:t>
      </w:r>
    </w:p>
    <w:p w14:paraId="7D62B34A" w14:textId="3F225C1F" w:rsidR="00E70DD2" w:rsidRPr="00ED5A73" w:rsidRDefault="00A73374" w:rsidP="001E6B56">
      <w:pPr>
        <w:pStyle w:val="Listenabsatz"/>
        <w:numPr>
          <w:ilvl w:val="0"/>
          <w:numId w:val="19"/>
        </w:numPr>
        <w:spacing w:before="100" w:beforeAutospacing="1" w:after="100" w:afterAutospacing="1" w:line="240" w:lineRule="auto"/>
        <w:ind w:left="1077" w:hanging="357"/>
      </w:pPr>
      <w:proofErr w:type="spellStart"/>
      <w:r w:rsidRPr="00ED5A73">
        <w:rPr>
          <w:rFonts w:ascii="Arial" w:hAnsi="Arial" w:cs="Arial"/>
          <w:bCs/>
        </w:rPr>
        <w:t>Verenigd</w:t>
      </w:r>
      <w:proofErr w:type="spellEnd"/>
      <w:r w:rsidRPr="00ED5A73">
        <w:rPr>
          <w:rFonts w:ascii="Arial" w:hAnsi="Arial" w:cs="Arial"/>
          <w:bCs/>
        </w:rPr>
        <w:t xml:space="preserve"> </w:t>
      </w:r>
      <w:proofErr w:type="spellStart"/>
      <w:r w:rsidRPr="00ED5A73">
        <w:rPr>
          <w:rFonts w:ascii="Arial" w:hAnsi="Arial" w:cs="Arial"/>
          <w:bCs/>
        </w:rPr>
        <w:t>Koninkrijk</w:t>
      </w:r>
      <w:proofErr w:type="spellEnd"/>
      <w:r w:rsidRPr="00ED5A73">
        <w:rPr>
          <w:rFonts w:ascii="Arial" w:hAnsi="Arial" w:cs="Arial"/>
          <w:bCs/>
        </w:rPr>
        <w:t xml:space="preserve"> </w:t>
      </w:r>
      <w:r w:rsidR="00E70DD2" w:rsidRPr="00ED5A73">
        <w:rPr>
          <w:rFonts w:ascii="Arial" w:hAnsi="Arial" w:cs="Arial"/>
        </w:rPr>
        <w:t>(</w:t>
      </w:r>
      <w:r w:rsidR="001E6B56" w:rsidRPr="00ED5A73">
        <w:rPr>
          <w:rFonts w:ascii="Arial" w:hAnsi="Arial" w:cs="Arial"/>
        </w:rPr>
        <w:t>UK</w:t>
      </w:r>
      <w:r w:rsidR="00E70DD2" w:rsidRPr="00ED5A73">
        <w:rPr>
          <w:rFonts w:ascii="Arial" w:hAnsi="Arial" w:cs="Arial"/>
        </w:rPr>
        <w:t>)</w:t>
      </w:r>
    </w:p>
    <w:p w14:paraId="002DC782" w14:textId="77777777" w:rsidR="001E6B56" w:rsidRPr="00ED5A73" w:rsidRDefault="001E6B56" w:rsidP="003C07F9">
      <w:pPr>
        <w:spacing w:before="100" w:beforeAutospacing="1" w:after="100" w:afterAutospacing="1"/>
        <w:sectPr w:rsidR="001E6B56" w:rsidRPr="00ED5A73" w:rsidSect="00BD17D9">
          <w:type w:val="continuous"/>
          <w:pgSz w:w="11906" w:h="16838" w:code="9"/>
          <w:pgMar w:top="2268" w:right="851" w:bottom="426" w:left="1134" w:header="1134" w:footer="510" w:gutter="0"/>
          <w:cols w:num="2" w:space="3"/>
          <w:docGrid w:linePitch="360"/>
        </w:sectPr>
      </w:pPr>
    </w:p>
    <w:p w14:paraId="76A67249" w14:textId="77777777" w:rsidR="00F65779" w:rsidRDefault="00F65779" w:rsidP="00F65779">
      <w:pPr>
        <w:pStyle w:val="KeinLeerraum"/>
        <w:spacing w:line="312" w:lineRule="auto"/>
        <w:ind w:right="1699"/>
        <w:rPr>
          <w:rFonts w:ascii="Arial" w:hAnsi="Arial" w:cs="Arial"/>
        </w:rPr>
      </w:pPr>
    </w:p>
    <w:p w14:paraId="01BD1739" w14:textId="77777777" w:rsidR="009B28F3" w:rsidRPr="009B28F3" w:rsidRDefault="009B28F3" w:rsidP="009B28F3">
      <w:pPr>
        <w:pStyle w:val="KeinLeerraum"/>
        <w:spacing w:line="312" w:lineRule="auto"/>
        <w:ind w:right="1557"/>
        <w:rPr>
          <w:rFonts w:ascii="Arial" w:hAnsi="Arial" w:cs="Arial"/>
          <w:b/>
          <w:i/>
          <w:sz w:val="20"/>
          <w:szCs w:val="20"/>
        </w:rPr>
      </w:pPr>
      <w:r w:rsidRPr="009B28F3">
        <w:rPr>
          <w:rFonts w:ascii="Arial" w:hAnsi="Arial" w:cs="Arial"/>
          <w:b/>
          <w:i/>
          <w:sz w:val="20"/>
          <w:szCs w:val="20"/>
        </w:rPr>
        <w:t xml:space="preserve">De GLS Group </w:t>
      </w:r>
    </w:p>
    <w:p w14:paraId="4E3088B3" w14:textId="77777777" w:rsidR="009B28F3" w:rsidRPr="009B28F3" w:rsidRDefault="009B28F3" w:rsidP="009B28F3">
      <w:pPr>
        <w:pStyle w:val="KeinLeerraum"/>
        <w:spacing w:line="312" w:lineRule="auto"/>
        <w:ind w:right="1557"/>
        <w:rPr>
          <w:rFonts w:ascii="Arial" w:hAnsi="Arial" w:cs="Arial"/>
          <w:b/>
          <w:i/>
          <w:sz w:val="20"/>
          <w:szCs w:val="20"/>
        </w:rPr>
      </w:pPr>
    </w:p>
    <w:p w14:paraId="0BA29CD6" w14:textId="3735AFA8" w:rsidR="009B28F3" w:rsidRPr="004F2D33" w:rsidRDefault="009B28F3" w:rsidP="009B28F3">
      <w:pPr>
        <w:pStyle w:val="KeinLeerraum"/>
        <w:spacing w:line="312" w:lineRule="auto"/>
        <w:ind w:right="1557"/>
        <w:rPr>
          <w:rFonts w:ascii="Arial" w:hAnsi="Arial" w:cs="Arial"/>
          <w:sz w:val="20"/>
          <w:szCs w:val="20"/>
          <w:lang w:val="nl-BE"/>
        </w:rPr>
      </w:pPr>
      <w:r w:rsidRPr="004F2D33">
        <w:rPr>
          <w:rFonts w:ascii="Arial" w:hAnsi="Arial" w:cs="Arial"/>
          <w:sz w:val="20"/>
          <w:szCs w:val="20"/>
          <w:lang w:val="nl-BE"/>
        </w:rPr>
        <w:t xml:space="preserve">GLS, General Logistics Systems B.V. (hoofdzetel Amsterdam), verzorgt betrouwbare, hoogwaardige pakketdiensten voor meer dan over 270.000 klanten in </w:t>
      </w:r>
      <w:bookmarkStart w:id="0" w:name="_GoBack"/>
      <w:bookmarkEnd w:id="0"/>
      <w:r w:rsidRPr="004F2D33">
        <w:rPr>
          <w:rFonts w:ascii="Arial" w:hAnsi="Arial" w:cs="Arial"/>
          <w:sz w:val="20"/>
          <w:szCs w:val="20"/>
          <w:lang w:val="nl-BE"/>
        </w:rPr>
        <w:t xml:space="preserve">Europa en daarnaast express- en logistiekdiensten. “Nummer 1 in de Europese pakketlogistiek als het om kwaliteit gaat”, dat is het motto van GLS. Bovendien hecht GLS belang aan duurzaamheid. De groep is met eigen bedrijven en partners aanwezig in 41 Europese landen en acht Amerikaanse staten en is via contractuele allianties verbonden met de hele wereld. GLS beschikt circa 50 centrale en regionale overslagplaatsen en meer dan 1.000 depots en </w:t>
      </w:r>
      <w:r w:rsidR="00253943" w:rsidRPr="004F2D33">
        <w:rPr>
          <w:rFonts w:ascii="Arial" w:hAnsi="Arial" w:cs="Arial"/>
          <w:sz w:val="20"/>
          <w:szCs w:val="20"/>
          <w:lang w:val="nl-BE"/>
        </w:rPr>
        <w:t>agentschappen</w:t>
      </w:r>
      <w:r w:rsidRPr="004F2D33">
        <w:rPr>
          <w:rFonts w:ascii="Arial" w:hAnsi="Arial" w:cs="Arial"/>
          <w:sz w:val="20"/>
          <w:szCs w:val="20"/>
          <w:lang w:val="nl-BE"/>
        </w:rPr>
        <w:t>. Het GLS netwerk voor wegvervoer maakt de groep tot een van de meest vooraanstaande pakketdienstverleners van Europa. Dagelijks worden circa 18.000 medewerkers en circa 30.000 voertuigen ingezet. In 2017/18 vervoerde GLS 584 miljoen pakketten en behaalde de groep een omzet van 2,9 miljard euro.</w:t>
      </w:r>
    </w:p>
    <w:p w14:paraId="353B2E53" w14:textId="77777777" w:rsidR="009B28F3" w:rsidRPr="004F2D33" w:rsidRDefault="009B28F3" w:rsidP="009B28F3">
      <w:pPr>
        <w:pStyle w:val="KeinLeerraum"/>
        <w:spacing w:line="312" w:lineRule="auto"/>
        <w:ind w:right="1557"/>
        <w:rPr>
          <w:rFonts w:ascii="Arial" w:hAnsi="Arial" w:cs="Arial"/>
          <w:b/>
          <w:i/>
          <w:sz w:val="20"/>
          <w:szCs w:val="20"/>
          <w:lang w:val="nl-BE"/>
        </w:rPr>
      </w:pPr>
    </w:p>
    <w:p w14:paraId="7C3BF890" w14:textId="2739C88B" w:rsidR="009B28F3" w:rsidRDefault="009B28F3" w:rsidP="009B28F3">
      <w:pPr>
        <w:pStyle w:val="Default"/>
        <w:spacing w:line="276" w:lineRule="auto"/>
        <w:rPr>
          <w:rStyle w:val="Hyperlink"/>
          <w:sz w:val="20"/>
          <w:szCs w:val="20"/>
          <w:lang w:val="nl-NL"/>
        </w:rPr>
      </w:pPr>
      <w:r w:rsidRPr="00090291">
        <w:rPr>
          <w:rFonts w:eastAsia="Arial"/>
          <w:bCs/>
          <w:color w:val="auto"/>
          <w:sz w:val="20"/>
          <w:szCs w:val="20"/>
          <w:bdr w:val="nil"/>
          <w:lang w:val="nl-NL" w:bidi="nl-NL"/>
        </w:rPr>
        <w:t>Meer informatie:</w:t>
      </w:r>
      <w:r w:rsidRPr="00FA46F4">
        <w:rPr>
          <w:rFonts w:eastAsia="Arial"/>
          <w:sz w:val="20"/>
          <w:szCs w:val="20"/>
          <w:lang w:val="nl-NL"/>
        </w:rPr>
        <w:t xml:space="preserve"> </w:t>
      </w:r>
      <w:hyperlink r:id="rId11" w:history="1">
        <w:r w:rsidR="00434BED" w:rsidRPr="00434BED">
          <w:rPr>
            <w:rStyle w:val="Hyperlink"/>
            <w:rFonts w:eastAsia="Arial"/>
            <w:sz w:val="20"/>
            <w:szCs w:val="20"/>
            <w:lang w:val="nl-NL"/>
          </w:rPr>
          <w:t>gls-group.eu</w:t>
        </w:r>
      </w:hyperlink>
    </w:p>
    <w:p w14:paraId="40A54F8F" w14:textId="77777777" w:rsidR="00B30D01" w:rsidRDefault="00B30D01" w:rsidP="00B30D01">
      <w:pPr>
        <w:tabs>
          <w:tab w:val="left" w:pos="8929"/>
        </w:tabs>
        <w:autoSpaceDE w:val="0"/>
        <w:autoSpaceDN w:val="0"/>
        <w:adjustRightInd w:val="0"/>
        <w:spacing w:line="288" w:lineRule="auto"/>
        <w:rPr>
          <w:rFonts w:ascii="Arial" w:hAnsi="Arial" w:cs="Arial"/>
          <w:lang w:val="nl-BE" w:eastAsia="nl-NL"/>
        </w:rPr>
      </w:pPr>
    </w:p>
    <w:p w14:paraId="20E9E7FC" w14:textId="77777777" w:rsidR="00B30D01" w:rsidRPr="0097661E" w:rsidRDefault="00B30D01" w:rsidP="00B30D01">
      <w:pPr>
        <w:tabs>
          <w:tab w:val="left" w:pos="8929"/>
        </w:tabs>
        <w:autoSpaceDE w:val="0"/>
        <w:autoSpaceDN w:val="0"/>
        <w:adjustRightInd w:val="0"/>
        <w:spacing w:line="288" w:lineRule="auto"/>
        <w:rPr>
          <w:rFonts w:ascii="Arial" w:hAnsi="Arial" w:cs="Arial"/>
          <w:lang w:val="nl-BE" w:eastAsia="nl-NL"/>
        </w:rPr>
      </w:pPr>
    </w:p>
    <w:p w14:paraId="48756984" w14:textId="77777777" w:rsidR="00B30D01" w:rsidRDefault="00B30D01" w:rsidP="00B30D01">
      <w:pPr>
        <w:tabs>
          <w:tab w:val="left" w:pos="8460"/>
          <w:tab w:val="left" w:pos="8929"/>
        </w:tabs>
        <w:autoSpaceDE w:val="0"/>
        <w:autoSpaceDN w:val="0"/>
        <w:adjustRightInd w:val="0"/>
        <w:spacing w:line="288" w:lineRule="auto"/>
        <w:ind w:right="610"/>
        <w:rPr>
          <w:rFonts w:ascii="Arial" w:hAnsi="Arial" w:cs="Arial"/>
          <w:b/>
          <w:bCs/>
          <w:sz w:val="18"/>
          <w:szCs w:val="18"/>
          <w:lang w:val="nl-BE" w:eastAsia="nl-NL"/>
        </w:rPr>
        <w:sectPr w:rsidR="00B30D01" w:rsidSect="00B30D01">
          <w:headerReference w:type="default" r:id="rId12"/>
          <w:type w:val="continuous"/>
          <w:pgSz w:w="11906" w:h="16838"/>
          <w:pgMar w:top="2268" w:right="1558" w:bottom="1134" w:left="1418" w:header="340" w:footer="709" w:gutter="0"/>
          <w:cols w:space="708"/>
          <w:docGrid w:linePitch="360"/>
        </w:sectPr>
      </w:pPr>
    </w:p>
    <w:p w14:paraId="5B5DC4EB" w14:textId="48180402" w:rsidR="00B30D01" w:rsidRPr="0097661E" w:rsidRDefault="00B30D01" w:rsidP="00B30D01">
      <w:pPr>
        <w:tabs>
          <w:tab w:val="left" w:pos="8460"/>
          <w:tab w:val="left" w:pos="8929"/>
        </w:tabs>
        <w:autoSpaceDE w:val="0"/>
        <w:autoSpaceDN w:val="0"/>
        <w:adjustRightInd w:val="0"/>
        <w:spacing w:line="288" w:lineRule="auto"/>
        <w:ind w:right="610"/>
        <w:rPr>
          <w:rFonts w:ascii="Arial" w:hAnsi="Arial" w:cs="Arial"/>
          <w:b/>
          <w:bCs/>
          <w:sz w:val="18"/>
          <w:szCs w:val="18"/>
          <w:lang w:val="nl-BE" w:eastAsia="nl-NL"/>
        </w:rPr>
      </w:pPr>
      <w:r w:rsidRPr="0097661E">
        <w:rPr>
          <w:rFonts w:ascii="Arial" w:hAnsi="Arial" w:cs="Arial"/>
          <w:b/>
          <w:bCs/>
          <w:sz w:val="18"/>
          <w:szCs w:val="18"/>
          <w:lang w:val="nl-BE" w:eastAsia="nl-NL"/>
        </w:rPr>
        <w:lastRenderedPageBreak/>
        <w:t>Contact GLS Belgium: Carolle van Dijck</w:t>
      </w:r>
    </w:p>
    <w:p w14:paraId="0CE03C12" w14:textId="23E5837B" w:rsidR="00B30D01" w:rsidRDefault="00B30D01" w:rsidP="00B30D01">
      <w:pPr>
        <w:tabs>
          <w:tab w:val="left" w:pos="8460"/>
          <w:tab w:val="left" w:pos="8929"/>
        </w:tabs>
        <w:autoSpaceDE w:val="0"/>
        <w:autoSpaceDN w:val="0"/>
        <w:adjustRightInd w:val="0"/>
        <w:spacing w:line="288" w:lineRule="auto"/>
        <w:ind w:right="610"/>
        <w:rPr>
          <w:rFonts w:ascii="Arial" w:hAnsi="Arial" w:cs="Arial"/>
          <w:b/>
          <w:bCs/>
          <w:sz w:val="18"/>
          <w:szCs w:val="18"/>
          <w:lang w:eastAsia="nl-NL"/>
        </w:rPr>
      </w:pPr>
      <w:r w:rsidRPr="0097661E">
        <w:rPr>
          <w:rFonts w:ascii="Arial" w:hAnsi="Arial" w:cs="Arial"/>
          <w:noProof/>
          <w:sz w:val="18"/>
          <w:szCs w:val="18"/>
          <w:lang w:eastAsia="nl-NL"/>
        </w:rPr>
        <w:t>Humaniteitslaan 233, 1620 Drogenbos, België</w:t>
      </w:r>
      <w:r w:rsidRPr="0097661E">
        <w:rPr>
          <w:rFonts w:ascii="Arial" w:hAnsi="Arial" w:cs="Arial"/>
          <w:noProof/>
          <w:sz w:val="18"/>
          <w:szCs w:val="18"/>
          <w:lang w:eastAsia="nl-NL"/>
        </w:rPr>
        <w:br/>
        <w:t>Tel.:</w:t>
      </w:r>
      <w:r w:rsidRPr="0097661E">
        <w:rPr>
          <w:rFonts w:ascii="Arial" w:hAnsi="Arial" w:cs="Arial"/>
          <w:sz w:val="18"/>
          <w:szCs w:val="18"/>
          <w:lang w:eastAsia="nl-NL"/>
        </w:rPr>
        <w:t xml:space="preserve"> </w:t>
      </w:r>
      <w:r w:rsidRPr="0097661E">
        <w:rPr>
          <w:rFonts w:ascii="Arial" w:hAnsi="Arial" w:cs="Arial"/>
          <w:noProof/>
          <w:sz w:val="18"/>
          <w:szCs w:val="18"/>
          <w:lang w:eastAsia="nl-NL"/>
        </w:rPr>
        <w:t>+32 2 55 66 174, Fax: +32 2 55 66 201</w:t>
      </w:r>
      <w:r w:rsidRPr="0097661E">
        <w:rPr>
          <w:rFonts w:ascii="Arial" w:hAnsi="Arial" w:cs="Arial"/>
          <w:noProof/>
          <w:sz w:val="18"/>
          <w:szCs w:val="18"/>
          <w:lang w:eastAsia="nl-NL"/>
        </w:rPr>
        <w:br/>
        <w:t>E-mail:</w:t>
      </w:r>
      <w:r w:rsidRPr="0097661E">
        <w:rPr>
          <w:rFonts w:ascii="Arial" w:hAnsi="Arial" w:cs="Arial"/>
          <w:sz w:val="18"/>
          <w:szCs w:val="18"/>
          <w:lang w:eastAsia="nl-NL"/>
        </w:rPr>
        <w:t xml:space="preserve"> </w:t>
      </w:r>
      <w:hyperlink r:id="rId13" w:history="1">
        <w:r w:rsidRPr="0097661E">
          <w:rPr>
            <w:rFonts w:ascii="Arial" w:hAnsi="Arial" w:cs="Arial"/>
            <w:bCs/>
            <w:color w:val="0000FF"/>
            <w:sz w:val="18"/>
            <w:szCs w:val="18"/>
            <w:u w:val="single"/>
            <w:lang w:eastAsia="nl-NL"/>
          </w:rPr>
          <w:t>carolle.vandijck@gls-belgium.com</w:t>
        </w:r>
      </w:hyperlink>
    </w:p>
    <w:p w14:paraId="36F1DC27" w14:textId="77777777" w:rsidR="00B30D01" w:rsidRDefault="00B30D01" w:rsidP="00B30D01">
      <w:pPr>
        <w:tabs>
          <w:tab w:val="left" w:pos="8460"/>
          <w:tab w:val="left" w:pos="8929"/>
        </w:tabs>
        <w:autoSpaceDE w:val="0"/>
        <w:autoSpaceDN w:val="0"/>
        <w:adjustRightInd w:val="0"/>
        <w:spacing w:line="288" w:lineRule="auto"/>
        <w:ind w:right="612"/>
        <w:rPr>
          <w:rFonts w:ascii="Arial" w:hAnsi="Arial" w:cs="Arial"/>
          <w:b/>
          <w:bCs/>
          <w:sz w:val="18"/>
          <w:szCs w:val="18"/>
          <w:lang w:eastAsia="nl-NL"/>
        </w:rPr>
      </w:pPr>
    </w:p>
    <w:p w14:paraId="4B833D32" w14:textId="77777777" w:rsidR="00B30D01" w:rsidRDefault="00B30D01" w:rsidP="00B30D01">
      <w:pPr>
        <w:tabs>
          <w:tab w:val="left" w:pos="8460"/>
          <w:tab w:val="left" w:pos="8929"/>
        </w:tabs>
        <w:autoSpaceDE w:val="0"/>
        <w:autoSpaceDN w:val="0"/>
        <w:adjustRightInd w:val="0"/>
        <w:spacing w:line="288" w:lineRule="auto"/>
        <w:ind w:right="612"/>
        <w:rPr>
          <w:rFonts w:ascii="Arial" w:hAnsi="Arial" w:cs="Arial"/>
          <w:b/>
          <w:bCs/>
          <w:sz w:val="18"/>
          <w:szCs w:val="18"/>
          <w:lang w:eastAsia="nl-NL"/>
        </w:rPr>
      </w:pPr>
    </w:p>
    <w:p w14:paraId="1C8F3225" w14:textId="77777777" w:rsidR="00B30D01" w:rsidRPr="0097661E" w:rsidRDefault="00B30D01" w:rsidP="00B30D01">
      <w:pPr>
        <w:tabs>
          <w:tab w:val="left" w:pos="8460"/>
          <w:tab w:val="left" w:pos="8929"/>
        </w:tabs>
        <w:autoSpaceDE w:val="0"/>
        <w:autoSpaceDN w:val="0"/>
        <w:adjustRightInd w:val="0"/>
        <w:spacing w:line="288" w:lineRule="auto"/>
        <w:ind w:right="612"/>
        <w:rPr>
          <w:rFonts w:ascii="Arial" w:hAnsi="Arial" w:cs="Arial"/>
          <w:b/>
          <w:bCs/>
          <w:sz w:val="18"/>
          <w:szCs w:val="18"/>
          <w:lang w:eastAsia="nl-NL"/>
        </w:rPr>
      </w:pPr>
      <w:proofErr w:type="spellStart"/>
      <w:r w:rsidRPr="0097661E">
        <w:rPr>
          <w:rFonts w:ascii="Arial" w:hAnsi="Arial" w:cs="Arial"/>
          <w:b/>
          <w:bCs/>
          <w:sz w:val="18"/>
          <w:szCs w:val="18"/>
          <w:lang w:eastAsia="nl-NL"/>
        </w:rPr>
        <w:lastRenderedPageBreak/>
        <w:t>Contact</w:t>
      </w:r>
      <w:proofErr w:type="spellEnd"/>
      <w:r w:rsidRPr="0097661E">
        <w:rPr>
          <w:rFonts w:ascii="Arial" w:hAnsi="Arial" w:cs="Arial"/>
          <w:b/>
          <w:bCs/>
          <w:sz w:val="18"/>
          <w:szCs w:val="18"/>
          <w:lang w:eastAsia="nl-NL"/>
        </w:rPr>
        <w:t xml:space="preserve"> </w:t>
      </w:r>
      <w:proofErr w:type="spellStart"/>
      <w:r w:rsidRPr="0097661E">
        <w:rPr>
          <w:rFonts w:ascii="Arial" w:hAnsi="Arial" w:cs="Arial"/>
          <w:b/>
          <w:bCs/>
          <w:sz w:val="18"/>
          <w:szCs w:val="18"/>
          <w:lang w:eastAsia="nl-NL"/>
        </w:rPr>
        <w:t>persdienst</w:t>
      </w:r>
      <w:proofErr w:type="spellEnd"/>
      <w:r w:rsidRPr="0097661E">
        <w:rPr>
          <w:rFonts w:ascii="Arial" w:hAnsi="Arial" w:cs="Arial"/>
          <w:b/>
          <w:bCs/>
          <w:sz w:val="18"/>
          <w:szCs w:val="18"/>
          <w:lang w:eastAsia="nl-NL"/>
        </w:rPr>
        <w:t>: Friederike Scholz</w:t>
      </w:r>
    </w:p>
    <w:p w14:paraId="3C837E46" w14:textId="77777777" w:rsidR="00B30D01" w:rsidRPr="0097661E" w:rsidRDefault="00B30D01" w:rsidP="00B30D01">
      <w:pPr>
        <w:tabs>
          <w:tab w:val="left" w:pos="8460"/>
          <w:tab w:val="left" w:pos="8929"/>
        </w:tabs>
        <w:autoSpaceDE w:val="0"/>
        <w:autoSpaceDN w:val="0"/>
        <w:adjustRightInd w:val="0"/>
        <w:spacing w:line="288" w:lineRule="auto"/>
        <w:ind w:right="612"/>
        <w:rPr>
          <w:rFonts w:ascii="Arial" w:hAnsi="Arial" w:cs="Arial"/>
          <w:sz w:val="18"/>
          <w:szCs w:val="18"/>
          <w:lang w:val="nl-BE" w:eastAsia="nl-NL"/>
        </w:rPr>
      </w:pPr>
      <w:r w:rsidRPr="0097661E">
        <w:rPr>
          <w:rFonts w:ascii="Arial" w:hAnsi="Arial" w:cs="Arial"/>
          <w:sz w:val="18"/>
          <w:szCs w:val="18"/>
          <w:lang w:val="nl-BE" w:eastAsia="nl-NL"/>
        </w:rPr>
        <w:t>STROOMER PR</w:t>
      </w:r>
      <w:r w:rsidRPr="0097661E">
        <w:rPr>
          <w:rFonts w:ascii="Symbol" w:hAnsi="Symbol" w:cs="Symbol"/>
          <w:sz w:val="18"/>
          <w:szCs w:val="18"/>
          <w:lang w:val="nl-BE" w:eastAsia="nl-NL"/>
        </w:rPr>
        <w:t></w:t>
      </w:r>
      <w:r w:rsidRPr="0097661E">
        <w:rPr>
          <w:rFonts w:ascii="Arial" w:hAnsi="Arial" w:cs="Arial"/>
          <w:sz w:val="18"/>
          <w:szCs w:val="18"/>
          <w:lang w:val="nl-BE" w:eastAsia="nl-NL"/>
        </w:rPr>
        <w:t>Concept GmbH, Rellinger Str. 64 a, 20257 Hamburg, Duitsland</w:t>
      </w:r>
    </w:p>
    <w:p w14:paraId="1B900C30" w14:textId="77777777" w:rsidR="00B30D01" w:rsidRPr="0097661E" w:rsidRDefault="00B30D01" w:rsidP="00B30D01">
      <w:pPr>
        <w:tabs>
          <w:tab w:val="left" w:pos="8460"/>
          <w:tab w:val="left" w:pos="8929"/>
        </w:tabs>
        <w:autoSpaceDE w:val="0"/>
        <w:autoSpaceDN w:val="0"/>
        <w:adjustRightInd w:val="0"/>
        <w:spacing w:line="288" w:lineRule="auto"/>
        <w:ind w:right="612"/>
        <w:rPr>
          <w:rFonts w:ascii="Arial" w:hAnsi="Arial" w:cs="Arial"/>
          <w:sz w:val="18"/>
          <w:szCs w:val="18"/>
          <w:lang w:val="nl-BE" w:eastAsia="nl-NL"/>
        </w:rPr>
      </w:pPr>
      <w:r w:rsidRPr="0097661E">
        <w:rPr>
          <w:rFonts w:ascii="Arial" w:hAnsi="Arial" w:cs="Arial"/>
          <w:sz w:val="18"/>
          <w:szCs w:val="18"/>
          <w:lang w:val="nl-BE" w:eastAsia="nl-NL"/>
        </w:rPr>
        <w:t xml:space="preserve">Tel.: +49 40 / 85 31 33 20, Fax: +49 40 / 85 31 33 22 </w:t>
      </w:r>
    </w:p>
    <w:p w14:paraId="5AF386B2" w14:textId="062B0DF1" w:rsidR="00B30D01" w:rsidRPr="005C7D75" w:rsidRDefault="00B30D01" w:rsidP="00B30D01">
      <w:pPr>
        <w:tabs>
          <w:tab w:val="left" w:pos="8929"/>
        </w:tabs>
        <w:spacing w:line="288" w:lineRule="auto"/>
        <w:ind w:right="992"/>
        <w:rPr>
          <w:rFonts w:ascii="Arial" w:hAnsi="Arial"/>
          <w:bCs/>
          <w:sz w:val="18"/>
          <w:szCs w:val="18"/>
          <w:lang w:val="nl-BE" w:eastAsia="nl-BE"/>
        </w:rPr>
        <w:sectPr w:rsidR="00B30D01" w:rsidRPr="005C7D75" w:rsidSect="00B30D01">
          <w:type w:val="continuous"/>
          <w:pgSz w:w="11906" w:h="16838" w:code="9"/>
          <w:pgMar w:top="2268" w:right="851" w:bottom="426" w:left="1418" w:header="1134" w:footer="510" w:gutter="0"/>
          <w:cols w:num="2" w:space="720"/>
          <w:docGrid w:linePitch="360"/>
        </w:sectPr>
      </w:pPr>
      <w:r w:rsidRPr="005C7D75">
        <w:rPr>
          <w:rFonts w:ascii="Arial" w:hAnsi="Arial"/>
          <w:bCs/>
          <w:sz w:val="18"/>
          <w:szCs w:val="18"/>
          <w:lang w:val="nl-BE" w:eastAsia="nl-NL"/>
        </w:rPr>
        <w:t xml:space="preserve">E-mail: </w:t>
      </w:r>
      <w:hyperlink r:id="rId14" w:history="1">
        <w:r w:rsidR="002406D8" w:rsidRPr="005223CD">
          <w:rPr>
            <w:rStyle w:val="Hyperlink"/>
            <w:rFonts w:ascii="Arial" w:hAnsi="Arial"/>
            <w:bCs/>
            <w:sz w:val="18"/>
            <w:szCs w:val="18"/>
            <w:lang w:val="nl-BE" w:eastAsia="nl-NL"/>
          </w:rPr>
          <w:t>scholz@stroomer.de</w:t>
        </w:r>
      </w:hyperlink>
      <w:r w:rsidR="002406D8">
        <w:rPr>
          <w:rFonts w:ascii="Arial" w:hAnsi="Arial"/>
          <w:bCs/>
          <w:sz w:val="18"/>
          <w:szCs w:val="18"/>
          <w:lang w:val="nl-BE" w:eastAsia="nl-NL"/>
        </w:rPr>
        <w:t xml:space="preserve"> </w:t>
      </w:r>
    </w:p>
    <w:p w14:paraId="5044DEF5" w14:textId="26C2FE7A" w:rsidR="00B30D01" w:rsidRPr="0097661E" w:rsidRDefault="00B30D01" w:rsidP="00B30D01">
      <w:pPr>
        <w:rPr>
          <w:rFonts w:ascii="Arial" w:hAnsi="Arial"/>
          <w:bCs/>
          <w:sz w:val="18"/>
          <w:szCs w:val="18"/>
          <w:lang w:val="nl-BE" w:eastAsia="nl-BE"/>
        </w:rPr>
      </w:pPr>
    </w:p>
    <w:sectPr w:rsidR="00B30D01" w:rsidRPr="0097661E" w:rsidSect="00B30D01">
      <w:type w:val="continuous"/>
      <w:pgSz w:w="11906" w:h="16838" w:code="9"/>
      <w:pgMar w:top="2268" w:right="851" w:bottom="426" w:left="1418" w:header="1134" w:footer="51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72B0F" w14:textId="77777777" w:rsidR="00BE6C3A" w:rsidRDefault="00BE6C3A">
      <w:r>
        <w:separator/>
      </w:r>
    </w:p>
  </w:endnote>
  <w:endnote w:type="continuationSeparator" w:id="0">
    <w:p w14:paraId="3DCEBD74" w14:textId="77777777" w:rsidR="00BE6C3A" w:rsidRDefault="00B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3661" w14:textId="77777777" w:rsidR="005B28BF" w:rsidRDefault="005B28BF">
    <w:pPr>
      <w:pStyle w:val="Fuzeile"/>
      <w:tabs>
        <w:tab w:val="left" w:pos="7200"/>
      </w:tabs>
    </w:pPr>
  </w:p>
  <w:p w14:paraId="166C1DC7" w14:textId="77777777" w:rsidR="005B28BF" w:rsidRDefault="005B28BF">
    <w:pPr>
      <w:pStyle w:val="Fuzeile"/>
    </w:pPr>
  </w:p>
  <w:p w14:paraId="4CBF1C8E" w14:textId="77777777" w:rsidR="005B28BF" w:rsidRDefault="005B2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2440" w14:textId="77777777" w:rsidR="00BE6C3A" w:rsidRDefault="00BE6C3A">
      <w:r>
        <w:separator/>
      </w:r>
    </w:p>
  </w:footnote>
  <w:footnote w:type="continuationSeparator" w:id="0">
    <w:p w14:paraId="580201E3" w14:textId="77777777" w:rsidR="00BE6C3A" w:rsidRDefault="00BE6C3A">
      <w:r>
        <w:continuationSeparator/>
      </w:r>
    </w:p>
  </w:footnote>
  <w:footnote w:id="1">
    <w:p w14:paraId="2BD97D4D" w14:textId="77777777" w:rsidR="00253943" w:rsidRPr="00546819" w:rsidRDefault="00253943" w:rsidP="00253943">
      <w:pPr>
        <w:pStyle w:val="Funotentext"/>
        <w:rPr>
          <w:rFonts w:ascii="Arial" w:hAnsi="Arial" w:cs="Arial"/>
          <w:sz w:val="18"/>
          <w:szCs w:val="18"/>
          <w:lang w:val="en-US"/>
        </w:rPr>
      </w:pPr>
      <w:r w:rsidRPr="00546819">
        <w:rPr>
          <w:rStyle w:val="Funotenzeichen"/>
          <w:rFonts w:ascii="Arial" w:hAnsi="Arial" w:cs="Arial"/>
          <w:sz w:val="18"/>
          <w:szCs w:val="18"/>
        </w:rPr>
        <w:footnoteRef/>
      </w:r>
      <w:r w:rsidRPr="00546819">
        <w:rPr>
          <w:rFonts w:ascii="Arial" w:hAnsi="Arial" w:cs="Arial"/>
          <w:sz w:val="18"/>
          <w:szCs w:val="18"/>
          <w:lang w:val="en-US"/>
        </w:rPr>
        <w:t xml:space="preserve"> Ecommerce Europe, European Ecommerce Report 2018</w:t>
      </w:r>
    </w:p>
  </w:footnote>
  <w:footnote w:id="2">
    <w:p w14:paraId="274FFD31" w14:textId="77777777" w:rsidR="00253943" w:rsidRPr="00546819" w:rsidRDefault="00253943" w:rsidP="00253943">
      <w:pPr>
        <w:pStyle w:val="Funotentext"/>
        <w:rPr>
          <w:lang w:val="en-US"/>
        </w:rPr>
      </w:pPr>
      <w:r w:rsidRPr="00546819">
        <w:rPr>
          <w:rStyle w:val="Funotenzeichen"/>
          <w:rFonts w:ascii="Arial" w:hAnsi="Arial" w:cs="Arial"/>
          <w:sz w:val="18"/>
          <w:szCs w:val="18"/>
        </w:rPr>
        <w:footnoteRef/>
      </w:r>
      <w:r w:rsidRPr="00546819">
        <w:rPr>
          <w:rFonts w:ascii="Arial" w:hAnsi="Arial" w:cs="Arial"/>
          <w:sz w:val="18"/>
          <w:szCs w:val="18"/>
          <w:lang w:val="en-US"/>
        </w:rPr>
        <w:t xml:space="preserve"> Ecommerce Foundation, Ecommerce Report United Kingdom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8599" w14:textId="77777777" w:rsidR="005B28BF" w:rsidRDefault="005B28BF" w:rsidP="00194798">
    <w:pPr>
      <w:pStyle w:val="Kopfzeile"/>
      <w:ind w:left="720"/>
    </w:pPr>
    <w:r>
      <w:rPr>
        <w:noProof/>
        <w:lang w:val="de-DE"/>
      </w:rPr>
      <w:drawing>
        <wp:anchor distT="0" distB="0" distL="114300" distR="114300" simplePos="0" relativeHeight="251658240" behindDoc="0" locked="0" layoutInCell="1" allowOverlap="1" wp14:anchorId="60AB12C1" wp14:editId="1DFB6C6D">
          <wp:simplePos x="0" y="0"/>
          <wp:positionH relativeFrom="column">
            <wp:posOffset>-718185</wp:posOffset>
          </wp:positionH>
          <wp:positionV relativeFrom="paragraph">
            <wp:posOffset>-501015</wp:posOffset>
          </wp:positionV>
          <wp:extent cx="7211060" cy="909320"/>
          <wp:effectExtent l="0" t="0" r="8890" b="5080"/>
          <wp:wrapNone/>
          <wp:docPr id="8"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7216" behindDoc="0" locked="0" layoutInCell="1" allowOverlap="1" wp14:anchorId="517B642B" wp14:editId="05BEA5E8">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492D60"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0B8" w14:textId="77777777" w:rsidR="005B28BF" w:rsidRDefault="005B28BF">
    <w:pPr>
      <w:framePr w:w="2118" w:h="751" w:hRule="exact" w:hSpace="181" w:wrap="around" w:vAnchor="page" w:hAnchor="page" w:x="1427" w:y="1128"/>
      <w:rPr>
        <w:sz w:val="12"/>
      </w:rPr>
    </w:pPr>
    <w:r>
      <w:rPr>
        <w:sz w:val="12"/>
      </w:rPr>
      <w:t>Depot xx Depotname</w:t>
    </w:r>
  </w:p>
  <w:p w14:paraId="1F0165E8" w14:textId="77777777" w:rsidR="005B28BF" w:rsidRDefault="005B28BF">
    <w:pPr>
      <w:framePr w:w="2118" w:h="751" w:hRule="exact" w:hSpace="181" w:wrap="around" w:vAnchor="page" w:hAnchor="page" w:x="1427" w:y="1128"/>
      <w:rPr>
        <w:sz w:val="12"/>
      </w:rPr>
    </w:pPr>
    <w:r>
      <w:rPr>
        <w:sz w:val="12"/>
      </w:rPr>
      <w:t xml:space="preserve">Straße </w:t>
    </w:r>
  </w:p>
  <w:p w14:paraId="13AF3E90" w14:textId="77777777" w:rsidR="005B28BF" w:rsidRDefault="005B28BF">
    <w:pPr>
      <w:framePr w:w="2118" w:h="751" w:hRule="exact" w:hSpace="181" w:wrap="around" w:vAnchor="page" w:hAnchor="page" w:x="1427" w:y="1128"/>
      <w:rPr>
        <w:sz w:val="12"/>
      </w:rPr>
    </w:pPr>
    <w:r>
      <w:rPr>
        <w:sz w:val="12"/>
      </w:rPr>
      <w:t>PLZ Ort</w:t>
    </w:r>
  </w:p>
  <w:p w14:paraId="44FFE684" w14:textId="77777777" w:rsidR="005B28BF" w:rsidRDefault="005B28BF">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w:t>
    </w:r>
    <w:proofErr w:type="spellEnd"/>
    <w:r>
      <w:rPr>
        <w:b w:val="0"/>
        <w:spacing w:val="0"/>
        <w:sz w:val="12"/>
      </w:rPr>
      <w:t xml:space="preserve"> </w:t>
    </w:r>
    <w:proofErr w:type="spellStart"/>
    <w:r>
      <w:rPr>
        <w:b w:val="0"/>
        <w:spacing w:val="0"/>
        <w:sz w:val="12"/>
      </w:rPr>
      <w:t>xx</w:t>
    </w:r>
    <w:proofErr w:type="spellEnd"/>
    <w:r>
      <w:rPr>
        <w:b w:val="0"/>
        <w:spacing w:val="0"/>
        <w:sz w:val="12"/>
      </w:rPr>
      <w:t xml:space="preserve"> </w:t>
    </w:r>
  </w:p>
  <w:p w14:paraId="283B2561" w14:textId="77777777" w:rsidR="005B28BF" w:rsidRDefault="005B28BF">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w:t>
    </w:r>
    <w:proofErr w:type="spellEnd"/>
    <w:r>
      <w:rPr>
        <w:sz w:val="12"/>
      </w:rPr>
      <w:t xml:space="preserve"> </w:t>
    </w:r>
    <w:proofErr w:type="spellStart"/>
    <w:r>
      <w:rPr>
        <w:sz w:val="12"/>
      </w:rPr>
      <w:t>xx</w:t>
    </w:r>
    <w:proofErr w:type="spellEnd"/>
  </w:p>
  <w:p w14:paraId="0015C266" w14:textId="77777777" w:rsidR="005B28BF" w:rsidRPr="00A651AD" w:rsidRDefault="005B28BF">
    <w:pPr>
      <w:pStyle w:val="Kopfzeile"/>
      <w:rPr>
        <w:lang w:val="de-DE"/>
      </w:rPr>
    </w:pPr>
    <w:r>
      <w:rPr>
        <w:noProof/>
        <w:lang w:val="de-DE"/>
      </w:rPr>
      <w:drawing>
        <wp:anchor distT="0" distB="0" distL="114300" distR="114300" simplePos="0" relativeHeight="251656192" behindDoc="0" locked="0" layoutInCell="1" allowOverlap="1" wp14:anchorId="7DEF786A" wp14:editId="66EB711E">
          <wp:simplePos x="0" y="0"/>
          <wp:positionH relativeFrom="column">
            <wp:posOffset>-824865</wp:posOffset>
          </wp:positionH>
          <wp:positionV relativeFrom="paragraph">
            <wp:posOffset>-520700</wp:posOffset>
          </wp:positionV>
          <wp:extent cx="7635240" cy="10796905"/>
          <wp:effectExtent l="0" t="0" r="3810" b="4445"/>
          <wp:wrapNone/>
          <wp:docPr id="9"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418D" w14:textId="77777777" w:rsidR="00B30D01" w:rsidRDefault="00434BED" w:rsidP="00EF493E">
    <w:pPr>
      <w:pStyle w:val="Kopfzeile"/>
      <w:ind w:hanging="1134"/>
    </w:pPr>
    <w:r>
      <w:rPr>
        <w:noProof/>
        <w:lang w:eastAsia="nl-NL"/>
      </w:rPr>
      <w:pict w14:anchorId="397F1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i1025" type="#_x0000_t75" style="width:568.5pt;height:1in;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6FF1C71"/>
    <w:multiLevelType w:val="hybridMultilevel"/>
    <w:tmpl w:val="A306A2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3B9F09DD"/>
    <w:multiLevelType w:val="multilevel"/>
    <w:tmpl w:val="49F0D8F4"/>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abstractNum w:abstractNumId="7">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A54156"/>
    <w:multiLevelType w:val="hybridMultilevel"/>
    <w:tmpl w:val="07D2765E"/>
    <w:lvl w:ilvl="0" w:tplc="C5AE60D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2">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8E75E8"/>
    <w:multiLevelType w:val="hybridMultilevel"/>
    <w:tmpl w:val="2B54C3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793E0004"/>
    <w:multiLevelType w:val="multilevel"/>
    <w:tmpl w:val="9DFC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9A03148"/>
    <w:multiLevelType w:val="hybridMultilevel"/>
    <w:tmpl w:val="E41CA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7"/>
  </w:num>
  <w:num w:numId="6">
    <w:abstractNumId w:val="13"/>
  </w:num>
  <w:num w:numId="7">
    <w:abstractNumId w:val="9"/>
  </w:num>
  <w:num w:numId="8">
    <w:abstractNumId w:val="14"/>
  </w:num>
  <w:num w:numId="9">
    <w:abstractNumId w:val="10"/>
  </w:num>
  <w:num w:numId="10">
    <w:abstractNumId w:val="4"/>
  </w:num>
  <w:num w:numId="11">
    <w:abstractNumId w:val="3"/>
  </w:num>
  <w:num w:numId="12">
    <w:abstractNumId w:val="16"/>
  </w:num>
  <w:num w:numId="13">
    <w:abstractNumId w:val="12"/>
  </w:num>
  <w:num w:numId="14">
    <w:abstractNumId w:val="18"/>
  </w:num>
  <w:num w:numId="15">
    <w:abstractNumId w:val="8"/>
  </w:num>
  <w:num w:numId="16">
    <w:abstractNumId w:val="17"/>
  </w:num>
  <w:num w:numId="17">
    <w:abstractNumId w:val="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2">
      <o:colormru v:ext="edit" colors="#1721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4B"/>
    <w:rsid w:val="00001BC9"/>
    <w:rsid w:val="00002D2F"/>
    <w:rsid w:val="0001053F"/>
    <w:rsid w:val="00035284"/>
    <w:rsid w:val="00036001"/>
    <w:rsid w:val="00057187"/>
    <w:rsid w:val="0006276D"/>
    <w:rsid w:val="000644E5"/>
    <w:rsid w:val="000829E9"/>
    <w:rsid w:val="00087EA7"/>
    <w:rsid w:val="00096787"/>
    <w:rsid w:val="000A561F"/>
    <w:rsid w:val="000A6B6F"/>
    <w:rsid w:val="000A7FA1"/>
    <w:rsid w:val="000B06C0"/>
    <w:rsid w:val="000C6499"/>
    <w:rsid w:val="000D094D"/>
    <w:rsid w:val="000D36A8"/>
    <w:rsid w:val="000D4504"/>
    <w:rsid w:val="000E1F9C"/>
    <w:rsid w:val="000E2F28"/>
    <w:rsid w:val="00104FCE"/>
    <w:rsid w:val="0011293B"/>
    <w:rsid w:val="00140DBA"/>
    <w:rsid w:val="00156821"/>
    <w:rsid w:val="001579C1"/>
    <w:rsid w:val="00161D64"/>
    <w:rsid w:val="0018231A"/>
    <w:rsid w:val="00194798"/>
    <w:rsid w:val="001A2B88"/>
    <w:rsid w:val="001B0167"/>
    <w:rsid w:val="001B46B4"/>
    <w:rsid w:val="001D0EAC"/>
    <w:rsid w:val="001D2253"/>
    <w:rsid w:val="001D5704"/>
    <w:rsid w:val="001E6B56"/>
    <w:rsid w:val="001E6C62"/>
    <w:rsid w:val="001F1EA4"/>
    <w:rsid w:val="001F3048"/>
    <w:rsid w:val="00205F1D"/>
    <w:rsid w:val="0021054E"/>
    <w:rsid w:val="00213859"/>
    <w:rsid w:val="002234B9"/>
    <w:rsid w:val="002406D8"/>
    <w:rsid w:val="00253943"/>
    <w:rsid w:val="00254307"/>
    <w:rsid w:val="00257648"/>
    <w:rsid w:val="00267B91"/>
    <w:rsid w:val="002739C1"/>
    <w:rsid w:val="002741EC"/>
    <w:rsid w:val="00286898"/>
    <w:rsid w:val="002B1E97"/>
    <w:rsid w:val="002D6077"/>
    <w:rsid w:val="00311FA4"/>
    <w:rsid w:val="00352966"/>
    <w:rsid w:val="0036005E"/>
    <w:rsid w:val="003747CA"/>
    <w:rsid w:val="003750E2"/>
    <w:rsid w:val="0039612E"/>
    <w:rsid w:val="003C07F9"/>
    <w:rsid w:val="003D3061"/>
    <w:rsid w:val="003D640F"/>
    <w:rsid w:val="003E2C28"/>
    <w:rsid w:val="003E7586"/>
    <w:rsid w:val="003F2369"/>
    <w:rsid w:val="00421DEC"/>
    <w:rsid w:val="00431231"/>
    <w:rsid w:val="004313F1"/>
    <w:rsid w:val="00434BED"/>
    <w:rsid w:val="00437215"/>
    <w:rsid w:val="00456167"/>
    <w:rsid w:val="0046119A"/>
    <w:rsid w:val="004748DE"/>
    <w:rsid w:val="004802EC"/>
    <w:rsid w:val="00480E7F"/>
    <w:rsid w:val="00483E0B"/>
    <w:rsid w:val="004C4CDE"/>
    <w:rsid w:val="004E59E2"/>
    <w:rsid w:val="004E6CAF"/>
    <w:rsid w:val="004E6CF2"/>
    <w:rsid w:val="004F2D33"/>
    <w:rsid w:val="00501DD5"/>
    <w:rsid w:val="0050474A"/>
    <w:rsid w:val="00504B53"/>
    <w:rsid w:val="00523921"/>
    <w:rsid w:val="00524B95"/>
    <w:rsid w:val="00525C56"/>
    <w:rsid w:val="005275CF"/>
    <w:rsid w:val="00546819"/>
    <w:rsid w:val="005557C0"/>
    <w:rsid w:val="005773EF"/>
    <w:rsid w:val="00580B1D"/>
    <w:rsid w:val="005815DD"/>
    <w:rsid w:val="00596297"/>
    <w:rsid w:val="005A2F18"/>
    <w:rsid w:val="005A378C"/>
    <w:rsid w:val="005A4751"/>
    <w:rsid w:val="005B28BF"/>
    <w:rsid w:val="005B2EB7"/>
    <w:rsid w:val="005C7D75"/>
    <w:rsid w:val="005D1B45"/>
    <w:rsid w:val="005E34DB"/>
    <w:rsid w:val="005F22EA"/>
    <w:rsid w:val="005F6FF6"/>
    <w:rsid w:val="00601DEA"/>
    <w:rsid w:val="00604400"/>
    <w:rsid w:val="00637B00"/>
    <w:rsid w:val="00642E92"/>
    <w:rsid w:val="00645C72"/>
    <w:rsid w:val="00660B29"/>
    <w:rsid w:val="00661D02"/>
    <w:rsid w:val="0066391B"/>
    <w:rsid w:val="00663E9F"/>
    <w:rsid w:val="00683AEA"/>
    <w:rsid w:val="00684B2F"/>
    <w:rsid w:val="00694DB1"/>
    <w:rsid w:val="006B0F9A"/>
    <w:rsid w:val="006D3DFB"/>
    <w:rsid w:val="006D6187"/>
    <w:rsid w:val="006E4674"/>
    <w:rsid w:val="00730207"/>
    <w:rsid w:val="00731839"/>
    <w:rsid w:val="00736FEF"/>
    <w:rsid w:val="007405D2"/>
    <w:rsid w:val="00753681"/>
    <w:rsid w:val="0076587F"/>
    <w:rsid w:val="00765E50"/>
    <w:rsid w:val="00771E36"/>
    <w:rsid w:val="007A69F1"/>
    <w:rsid w:val="007B5AA1"/>
    <w:rsid w:val="007C1A1B"/>
    <w:rsid w:val="007D574B"/>
    <w:rsid w:val="007D6A8D"/>
    <w:rsid w:val="00813CC5"/>
    <w:rsid w:val="008174F9"/>
    <w:rsid w:val="008207DE"/>
    <w:rsid w:val="00826EFC"/>
    <w:rsid w:val="00846CE0"/>
    <w:rsid w:val="00892DDD"/>
    <w:rsid w:val="00897B08"/>
    <w:rsid w:val="008A3A55"/>
    <w:rsid w:val="008A7BD1"/>
    <w:rsid w:val="008B4317"/>
    <w:rsid w:val="008D34C9"/>
    <w:rsid w:val="008E2702"/>
    <w:rsid w:val="008E6665"/>
    <w:rsid w:val="00903021"/>
    <w:rsid w:val="009170BF"/>
    <w:rsid w:val="00923DEE"/>
    <w:rsid w:val="009271A9"/>
    <w:rsid w:val="009435BD"/>
    <w:rsid w:val="00945FBC"/>
    <w:rsid w:val="0094763A"/>
    <w:rsid w:val="009A0146"/>
    <w:rsid w:val="009A0C10"/>
    <w:rsid w:val="009A2E3A"/>
    <w:rsid w:val="009B28F3"/>
    <w:rsid w:val="009D1967"/>
    <w:rsid w:val="009E4D52"/>
    <w:rsid w:val="00A00CE1"/>
    <w:rsid w:val="00A07D45"/>
    <w:rsid w:val="00A231EA"/>
    <w:rsid w:val="00A30C63"/>
    <w:rsid w:val="00A4098C"/>
    <w:rsid w:val="00A618B1"/>
    <w:rsid w:val="00A651AD"/>
    <w:rsid w:val="00A73374"/>
    <w:rsid w:val="00A903AE"/>
    <w:rsid w:val="00AA11F2"/>
    <w:rsid w:val="00AA1E8B"/>
    <w:rsid w:val="00AA4E6A"/>
    <w:rsid w:val="00AA7728"/>
    <w:rsid w:val="00AC3FE9"/>
    <w:rsid w:val="00AD09FC"/>
    <w:rsid w:val="00AF5DC8"/>
    <w:rsid w:val="00B07EE3"/>
    <w:rsid w:val="00B21B9C"/>
    <w:rsid w:val="00B30D01"/>
    <w:rsid w:val="00B31DFA"/>
    <w:rsid w:val="00B32C14"/>
    <w:rsid w:val="00B414D9"/>
    <w:rsid w:val="00B41902"/>
    <w:rsid w:val="00B50F38"/>
    <w:rsid w:val="00B56D10"/>
    <w:rsid w:val="00B711D4"/>
    <w:rsid w:val="00B911B7"/>
    <w:rsid w:val="00BA3537"/>
    <w:rsid w:val="00BA476D"/>
    <w:rsid w:val="00BA7781"/>
    <w:rsid w:val="00BC210B"/>
    <w:rsid w:val="00BD17D9"/>
    <w:rsid w:val="00BE3D6E"/>
    <w:rsid w:val="00BE4F43"/>
    <w:rsid w:val="00BE6C3A"/>
    <w:rsid w:val="00C30CFE"/>
    <w:rsid w:val="00C3680B"/>
    <w:rsid w:val="00C42C8B"/>
    <w:rsid w:val="00C46BBF"/>
    <w:rsid w:val="00C66935"/>
    <w:rsid w:val="00C929EA"/>
    <w:rsid w:val="00CA2290"/>
    <w:rsid w:val="00CC24C8"/>
    <w:rsid w:val="00CD5392"/>
    <w:rsid w:val="00D56074"/>
    <w:rsid w:val="00D90BDE"/>
    <w:rsid w:val="00DA27D1"/>
    <w:rsid w:val="00E36AF6"/>
    <w:rsid w:val="00E67D4F"/>
    <w:rsid w:val="00E70DD2"/>
    <w:rsid w:val="00E77833"/>
    <w:rsid w:val="00E81896"/>
    <w:rsid w:val="00EA0160"/>
    <w:rsid w:val="00EA2A11"/>
    <w:rsid w:val="00EA4CFF"/>
    <w:rsid w:val="00ED27C4"/>
    <w:rsid w:val="00ED5A73"/>
    <w:rsid w:val="00ED6BED"/>
    <w:rsid w:val="00EE2B9E"/>
    <w:rsid w:val="00EE452B"/>
    <w:rsid w:val="00EF20AD"/>
    <w:rsid w:val="00F31F9A"/>
    <w:rsid w:val="00F472A3"/>
    <w:rsid w:val="00F6376D"/>
    <w:rsid w:val="00F65779"/>
    <w:rsid w:val="00F80704"/>
    <w:rsid w:val="00F86B6F"/>
    <w:rsid w:val="00FB07D1"/>
    <w:rsid w:val="00FB1028"/>
    <w:rsid w:val="00FB4BCD"/>
    <w:rsid w:val="00FB61F8"/>
    <w:rsid w:val="00FC3EFF"/>
    <w:rsid w:val="00FE3E14"/>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172154"/>
    </o:shapedefaults>
    <o:shapelayout v:ext="edit">
      <o:idmap v:ext="edit" data="1"/>
    </o:shapelayout>
  </w:shapeDefaults>
  <w:decimalSymbol w:val=","/>
  <w:listSeparator w:val=";"/>
  <w14:docId w14:val="76E831A3"/>
  <w15:docId w15:val="{6FEB051E-B735-4A31-A326-0CB299F0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574B"/>
    <w:rPr>
      <w:sz w:val="24"/>
      <w:szCs w:val="24"/>
    </w:rPr>
  </w:style>
  <w:style w:type="paragraph" w:styleId="berschrift1">
    <w:name w:val="heading 1"/>
    <w:basedOn w:val="Standard"/>
    <w:next w:val="Standard"/>
    <w:qFormat/>
    <w:rsid w:val="000829E9"/>
    <w:pPr>
      <w:keepNext/>
      <w:spacing w:before="240" w:after="240"/>
      <w:outlineLvl w:val="0"/>
    </w:pPr>
    <w:rPr>
      <w:rFonts w:cs="Arial"/>
      <w:b/>
      <w:bCs/>
      <w:kern w:val="32"/>
      <w:sz w:val="40"/>
      <w:szCs w:val="32"/>
    </w:rPr>
  </w:style>
  <w:style w:type="paragraph" w:styleId="berschrift2">
    <w:name w:val="heading 2"/>
    <w:basedOn w:val="Standard"/>
    <w:next w:val="Standard"/>
    <w:qFormat/>
    <w:pPr>
      <w:keepNext/>
      <w:spacing w:before="240" w:after="60"/>
      <w:outlineLvl w:val="1"/>
    </w:pPr>
    <w:rPr>
      <w:rFonts w:cs="Arial"/>
      <w:b/>
      <w:bCs/>
      <w:szCs w:val="28"/>
    </w:rPr>
  </w:style>
  <w:style w:type="paragraph" w:styleId="berschrift3">
    <w:name w:val="heading 3"/>
    <w:basedOn w:val="Standard"/>
    <w:next w:val="Standard"/>
    <w:qFormat/>
    <w:pPr>
      <w:keepNext/>
      <w:spacing w:before="240" w:after="60"/>
      <w:outlineLvl w:val="2"/>
    </w:pPr>
    <w:rPr>
      <w:rFonts w:cs="Arial"/>
      <w:b/>
      <w:bCs/>
      <w:sz w:val="16"/>
      <w:szCs w:val="26"/>
    </w:rPr>
  </w:style>
  <w:style w:type="paragraph" w:styleId="berschrift4">
    <w:name w:val="heading 4"/>
    <w:basedOn w:val="Standard"/>
    <w:next w:val="Standard"/>
    <w:qFormat/>
    <w:pPr>
      <w:keepNext/>
      <w:outlineLvl w:val="3"/>
    </w:pPr>
    <w:rPr>
      <w:rFonts w:cs="Arial"/>
      <w:b/>
      <w:bCs/>
      <w:sz w:val="15"/>
    </w:rPr>
  </w:style>
  <w:style w:type="paragraph" w:styleId="berschrift6">
    <w:name w:val="heading 6"/>
    <w:basedOn w:val="Standard"/>
    <w:next w:val="Standard"/>
    <w:qFormat/>
    <w:pPr>
      <w:keepNext/>
      <w:spacing w:before="40"/>
      <w:ind w:right="-142"/>
      <w:outlineLvl w:val="5"/>
    </w:pPr>
    <w:rPr>
      <w:b/>
      <w:sz w:val="16"/>
      <w:szCs w:val="20"/>
      <w:lang w:val="nl-NL"/>
    </w:rPr>
  </w:style>
  <w:style w:type="paragraph" w:styleId="berschrift9">
    <w:name w:val="heading 9"/>
    <w:basedOn w:val="Standard"/>
    <w:next w:val="Standard"/>
    <w:qFormat/>
    <w:pPr>
      <w:keepNext/>
      <w:framePr w:wrap="around" w:vAnchor="text" w:hAnchor="page" w:x="8977" w:y="160"/>
      <w:outlineLvl w:val="8"/>
    </w:pPr>
    <w:rPr>
      <w:rFonts w:ascii="GLS Logos VL" w:hAnsi="GLS Logos VL"/>
      <w:sz w:val="124"/>
      <w:szCs w:val="20"/>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Cs w:val="20"/>
      <w:lang w:val="nl-NL"/>
    </w:rPr>
  </w:style>
  <w:style w:type="paragraph" w:styleId="Fuzeile">
    <w:name w:val="footer"/>
    <w:basedOn w:val="Standard"/>
    <w:pPr>
      <w:tabs>
        <w:tab w:val="center" w:pos="4153"/>
        <w:tab w:val="right" w:pos="8306"/>
      </w:tabs>
    </w:pPr>
  </w:style>
  <w:style w:type="character" w:styleId="Seitenzahl">
    <w:name w:val="page number"/>
    <w:basedOn w:val="Absatz-Standardschriftart"/>
  </w:style>
  <w:style w:type="paragraph" w:styleId="Beschriftung">
    <w:name w:val="caption"/>
    <w:basedOn w:val="Standard"/>
    <w:next w:val="Standard"/>
    <w:qFormat/>
    <w:pPr>
      <w:framePr w:w="2340" w:h="3060" w:hSpace="180" w:wrap="around" w:vAnchor="page" w:hAnchor="page" w:x="8618" w:y="2268"/>
      <w:tabs>
        <w:tab w:val="left" w:pos="851"/>
      </w:tabs>
      <w:spacing w:line="228" w:lineRule="exact"/>
    </w:pPr>
    <w:rPr>
      <w:b/>
      <w:bCs/>
      <w:spacing w:val="10"/>
      <w:sz w:val="14"/>
    </w:rPr>
  </w:style>
  <w:style w:type="paragraph" w:styleId="Textkrper-Einzug2">
    <w:name w:val="Body Text Indent 2"/>
    <w:basedOn w:val="Standard"/>
    <w:pPr>
      <w:ind w:left="1701" w:hanging="1701"/>
    </w:pPr>
  </w:style>
  <w:style w:type="paragraph" w:styleId="Sprechblasentext">
    <w:name w:val="Balloon Text"/>
    <w:basedOn w:val="Standard"/>
    <w:semiHidden/>
    <w:rsid w:val="00A651AD"/>
    <w:rPr>
      <w:rFonts w:ascii="Tahoma" w:hAnsi="Tahoma" w:cs="Tahoma"/>
      <w:sz w:val="16"/>
      <w:szCs w:val="16"/>
    </w:rPr>
  </w:style>
  <w:style w:type="character" w:styleId="Hyperlink">
    <w:name w:val="Hyperlink"/>
    <w:uiPriority w:val="99"/>
    <w:rsid w:val="00352966"/>
    <w:rPr>
      <w:color w:val="0000FF"/>
      <w:u w:val="single"/>
    </w:rPr>
  </w:style>
  <w:style w:type="paragraph" w:styleId="KeinLeerraum">
    <w:name w:val="No Spacing"/>
    <w:uiPriority w:val="1"/>
    <w:qFormat/>
    <w:rsid w:val="007D574B"/>
    <w:rPr>
      <w:rFonts w:ascii="Calibri" w:eastAsia="Calibri" w:hAnsi="Calibri"/>
      <w:sz w:val="22"/>
      <w:szCs w:val="22"/>
      <w:lang w:eastAsia="en-US"/>
    </w:rPr>
  </w:style>
  <w:style w:type="paragraph" w:styleId="Listenabsatz">
    <w:name w:val="List Paragraph"/>
    <w:basedOn w:val="Standard"/>
    <w:uiPriority w:val="99"/>
    <w:qFormat/>
    <w:rsid w:val="003D640F"/>
    <w:pPr>
      <w:spacing w:after="200" w:line="276" w:lineRule="auto"/>
      <w:ind w:left="720"/>
      <w:contextualSpacing/>
    </w:pPr>
    <w:rPr>
      <w:rFonts w:ascii="Calibri" w:eastAsia="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7B5AA1"/>
    <w:rPr>
      <w:color w:val="808080"/>
      <w:shd w:val="clear" w:color="auto" w:fill="E6E6E6"/>
    </w:rPr>
  </w:style>
  <w:style w:type="character" w:styleId="BesuchterHyperlink">
    <w:name w:val="FollowedHyperlink"/>
    <w:basedOn w:val="Absatz-Standardschriftart"/>
    <w:uiPriority w:val="99"/>
    <w:semiHidden/>
    <w:unhideWhenUsed/>
    <w:rsid w:val="003E2C28"/>
    <w:rPr>
      <w:color w:val="800080" w:themeColor="followedHyperlink"/>
      <w:u w:val="single"/>
    </w:rPr>
  </w:style>
  <w:style w:type="character" w:styleId="Kommentarzeichen">
    <w:name w:val="annotation reference"/>
    <w:basedOn w:val="Absatz-Standardschriftart"/>
    <w:uiPriority w:val="99"/>
    <w:semiHidden/>
    <w:unhideWhenUsed/>
    <w:rsid w:val="00BA3537"/>
    <w:rPr>
      <w:sz w:val="16"/>
      <w:szCs w:val="16"/>
    </w:rPr>
  </w:style>
  <w:style w:type="paragraph" w:styleId="Kommentartext">
    <w:name w:val="annotation text"/>
    <w:basedOn w:val="Standard"/>
    <w:link w:val="KommentartextZchn"/>
    <w:uiPriority w:val="99"/>
    <w:unhideWhenUsed/>
    <w:rsid w:val="00BA3537"/>
    <w:rPr>
      <w:sz w:val="20"/>
      <w:szCs w:val="20"/>
    </w:rPr>
  </w:style>
  <w:style w:type="character" w:customStyle="1" w:styleId="KommentartextZchn">
    <w:name w:val="Kommentartext Zchn"/>
    <w:basedOn w:val="Absatz-Standardschriftart"/>
    <w:link w:val="Kommentartext"/>
    <w:uiPriority w:val="99"/>
    <w:rsid w:val="00BA3537"/>
  </w:style>
  <w:style w:type="paragraph" w:styleId="Kommentarthema">
    <w:name w:val="annotation subject"/>
    <w:basedOn w:val="Kommentartext"/>
    <w:next w:val="Kommentartext"/>
    <w:link w:val="KommentarthemaZchn"/>
    <w:uiPriority w:val="99"/>
    <w:semiHidden/>
    <w:unhideWhenUsed/>
    <w:rsid w:val="00BA3537"/>
    <w:rPr>
      <w:b/>
      <w:bCs/>
    </w:rPr>
  </w:style>
  <w:style w:type="character" w:customStyle="1" w:styleId="KommentarthemaZchn">
    <w:name w:val="Kommentarthema Zchn"/>
    <w:basedOn w:val="KommentartextZchn"/>
    <w:link w:val="Kommentarthema"/>
    <w:uiPriority w:val="99"/>
    <w:semiHidden/>
    <w:rsid w:val="00BA3537"/>
    <w:rPr>
      <w:b/>
      <w:bCs/>
    </w:rPr>
  </w:style>
  <w:style w:type="paragraph" w:styleId="Funotentext">
    <w:name w:val="footnote text"/>
    <w:basedOn w:val="Standard"/>
    <w:link w:val="FunotentextZchn"/>
    <w:uiPriority w:val="99"/>
    <w:semiHidden/>
    <w:unhideWhenUsed/>
    <w:rsid w:val="00D56074"/>
    <w:rPr>
      <w:sz w:val="20"/>
      <w:szCs w:val="20"/>
    </w:rPr>
  </w:style>
  <w:style w:type="character" w:customStyle="1" w:styleId="FunotentextZchn">
    <w:name w:val="Fußnotentext Zchn"/>
    <w:basedOn w:val="Absatz-Standardschriftart"/>
    <w:link w:val="Funotentext"/>
    <w:uiPriority w:val="99"/>
    <w:semiHidden/>
    <w:rsid w:val="00D56074"/>
  </w:style>
  <w:style w:type="character" w:styleId="Funotenzeichen">
    <w:name w:val="footnote reference"/>
    <w:basedOn w:val="Absatz-Standardschriftart"/>
    <w:uiPriority w:val="99"/>
    <w:semiHidden/>
    <w:unhideWhenUsed/>
    <w:rsid w:val="00D56074"/>
    <w:rPr>
      <w:vertAlign w:val="superscript"/>
    </w:rPr>
  </w:style>
  <w:style w:type="paragraph" w:styleId="berarbeitung">
    <w:name w:val="Revision"/>
    <w:hidden/>
    <w:uiPriority w:val="99"/>
    <w:semiHidden/>
    <w:rsid w:val="00546819"/>
    <w:rPr>
      <w:sz w:val="24"/>
      <w:szCs w:val="24"/>
    </w:rPr>
  </w:style>
  <w:style w:type="paragraph" w:customStyle="1" w:styleId="Default">
    <w:name w:val="Default"/>
    <w:rsid w:val="009B28F3"/>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uiPriority w:val="99"/>
    <w:rsid w:val="00B30D01"/>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368533994">
      <w:bodyDiv w:val="1"/>
      <w:marLeft w:val="0"/>
      <w:marRight w:val="0"/>
      <w:marTop w:val="0"/>
      <w:marBottom w:val="0"/>
      <w:divBdr>
        <w:top w:val="none" w:sz="0" w:space="0" w:color="auto"/>
        <w:left w:val="none" w:sz="0" w:space="0" w:color="auto"/>
        <w:bottom w:val="none" w:sz="0" w:space="0" w:color="auto"/>
        <w:right w:val="none" w:sz="0" w:space="0" w:color="auto"/>
      </w:divBdr>
      <w:divsChild>
        <w:div w:id="357969977">
          <w:marLeft w:val="0"/>
          <w:marRight w:val="0"/>
          <w:marTop w:val="0"/>
          <w:marBottom w:val="0"/>
          <w:divBdr>
            <w:top w:val="none" w:sz="0" w:space="0" w:color="auto"/>
            <w:left w:val="none" w:sz="0" w:space="0" w:color="auto"/>
            <w:bottom w:val="none" w:sz="0" w:space="0" w:color="auto"/>
            <w:right w:val="none" w:sz="0" w:space="0" w:color="auto"/>
          </w:divBdr>
        </w:div>
      </w:divsChild>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 w:id="19695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rolle.vandijck@gls-belg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s-group.eu/BE/vl/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holz@stroom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688B-30A1-4DC0-867D-82879644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3219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Classification</vt:lpstr>
      <vt:lpstr>Classification</vt:lpstr>
    </vt:vector>
  </TitlesOfParts>
  <Company>mobile</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dc:title>
  <dc:subject/>
  <dc:creator>STROOMER</dc:creator>
  <cp:keywords/>
  <dc:description/>
  <cp:lastModifiedBy>STROOMER PR</cp:lastModifiedBy>
  <cp:revision>4</cp:revision>
  <cp:lastPrinted>2018-07-18T14:00:00Z</cp:lastPrinted>
  <dcterms:created xsi:type="dcterms:W3CDTF">2018-07-19T13:25:00Z</dcterms:created>
  <dcterms:modified xsi:type="dcterms:W3CDTF">2018-07-23T11:04:00Z</dcterms:modified>
</cp:coreProperties>
</file>